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5EE" w:rsidRDefault="000845EE" w:rsidP="000845EE">
      <w:pPr>
        <w:pStyle w:val="Heading2"/>
        <w:shd w:val="clear" w:color="auto" w:fill="FFFFFF"/>
        <w:spacing w:before="0" w:after="0"/>
        <w:jc w:val="center"/>
        <w:rPr>
          <w:rFonts w:ascii="Calibri" w:hAnsi="Calibri" w:cs="Helvetica"/>
          <w:i w:val="0"/>
          <w:sz w:val="24"/>
          <w:szCs w:val="24"/>
        </w:rPr>
      </w:pPr>
      <w:bookmarkStart w:id="0" w:name="_GoBack"/>
      <w:bookmarkEnd w:id="0"/>
    </w:p>
    <w:p w:rsidR="00F170B2" w:rsidRPr="000845EE" w:rsidRDefault="00F170B2" w:rsidP="00F170B2">
      <w:pPr>
        <w:pStyle w:val="Heading2"/>
        <w:shd w:val="clear" w:color="auto" w:fill="FFFFFF"/>
        <w:spacing w:before="0" w:after="0"/>
        <w:rPr>
          <w:rFonts w:asciiTheme="minorHAnsi" w:hAnsiTheme="minorHAnsi" w:cstheme="minorHAnsi"/>
          <w:i w:val="0"/>
          <w:sz w:val="24"/>
          <w:szCs w:val="24"/>
        </w:rPr>
      </w:pPr>
      <w:r w:rsidRPr="000845EE">
        <w:rPr>
          <w:rFonts w:asciiTheme="minorHAnsi" w:hAnsiTheme="minorHAnsi" w:cstheme="minorHAnsi"/>
          <w:i w:val="0"/>
          <w:sz w:val="24"/>
          <w:szCs w:val="24"/>
        </w:rPr>
        <w:t>First Aid</w:t>
      </w:r>
      <w:r w:rsidR="000845EE">
        <w:rPr>
          <w:rFonts w:asciiTheme="minorHAnsi" w:hAnsiTheme="minorHAnsi" w:cstheme="minorHAnsi"/>
          <w:i w:val="0"/>
          <w:sz w:val="24"/>
          <w:szCs w:val="24"/>
        </w:rPr>
        <w:t xml:space="preserve"> Policy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6"/>
      </w:tblGrid>
      <w:tr w:rsidR="00F170B2" w:rsidRPr="000845EE" w:rsidTr="00A1103C">
        <w:tc>
          <w:tcPr>
            <w:tcW w:w="10061" w:type="dxa"/>
          </w:tcPr>
          <w:p w:rsidR="00F170B2" w:rsidRPr="000845EE" w:rsidRDefault="00F170B2" w:rsidP="00A1103C">
            <w:pPr>
              <w:pStyle w:val="Heading2"/>
              <w:shd w:val="clear" w:color="auto" w:fill="FFFFFF"/>
              <w:spacing w:before="0" w:after="0"/>
              <w:rPr>
                <w:rFonts w:asciiTheme="minorHAnsi" w:hAnsiTheme="minorHAnsi" w:cstheme="minorHAnsi"/>
                <w:i w:val="0"/>
                <w:sz w:val="24"/>
                <w:szCs w:val="24"/>
              </w:rPr>
            </w:pPr>
            <w:r w:rsidRPr="000845EE">
              <w:rPr>
                <w:rFonts w:asciiTheme="minorHAnsi" w:hAnsiTheme="minorHAnsi" w:cstheme="minorHAnsi"/>
                <w:i w:val="0"/>
                <w:sz w:val="24"/>
                <w:szCs w:val="24"/>
              </w:rPr>
              <w:t>REGULATIONS AND STANDARDS</w:t>
            </w:r>
          </w:p>
          <w:p w:rsidR="00F170B2" w:rsidRPr="000845EE" w:rsidRDefault="00F170B2" w:rsidP="00A1103C">
            <w:pPr>
              <w:rPr>
                <w:rFonts w:asciiTheme="minorHAnsi" w:hAnsiTheme="minorHAnsi" w:cstheme="minorHAnsi"/>
              </w:rPr>
            </w:pPr>
            <w:r w:rsidRPr="000845EE">
              <w:rPr>
                <w:rFonts w:asciiTheme="minorHAnsi" w:hAnsiTheme="minorHAnsi" w:cstheme="minorHAnsi"/>
              </w:rPr>
              <w:t>PART 3: Welfare, Health and safety</w:t>
            </w:r>
          </w:p>
          <w:p w:rsidR="00F170B2" w:rsidRPr="000845EE" w:rsidRDefault="00F170B2" w:rsidP="00A1103C">
            <w:pPr>
              <w:rPr>
                <w:rFonts w:asciiTheme="minorHAnsi" w:hAnsiTheme="minorHAnsi" w:cstheme="minorHAnsi"/>
              </w:rPr>
            </w:pPr>
          </w:p>
          <w:p w:rsidR="00F170B2" w:rsidRPr="000845EE" w:rsidRDefault="00F170B2" w:rsidP="00A1103C">
            <w:pPr>
              <w:rPr>
                <w:rFonts w:asciiTheme="minorHAnsi" w:hAnsiTheme="minorHAnsi" w:cstheme="minorHAnsi"/>
                <w:b/>
                <w:bCs/>
              </w:rPr>
            </w:pPr>
            <w:r w:rsidRPr="000845EE">
              <w:rPr>
                <w:rFonts w:asciiTheme="minorHAnsi" w:hAnsiTheme="minorHAnsi" w:cstheme="minorHAnsi"/>
                <w:b/>
                <w:bCs/>
              </w:rPr>
              <w:t xml:space="preserve">To be read in conjunction with: </w:t>
            </w:r>
          </w:p>
          <w:p w:rsidR="00F170B2" w:rsidRPr="000845EE" w:rsidRDefault="00F170B2" w:rsidP="00A1103C">
            <w:pPr>
              <w:shd w:val="clear" w:color="auto" w:fill="FFFFFF"/>
              <w:outlineLvl w:val="1"/>
              <w:rPr>
                <w:rFonts w:asciiTheme="minorHAnsi" w:hAnsiTheme="minorHAnsi" w:cstheme="minorHAnsi"/>
              </w:rPr>
            </w:pPr>
            <w:r w:rsidRPr="000845EE">
              <w:rPr>
                <w:rFonts w:asciiTheme="minorHAnsi" w:hAnsiTheme="minorHAnsi" w:cstheme="minorHAnsi"/>
              </w:rPr>
              <w:t>Safeguarding Policy, School visits policy</w:t>
            </w:r>
          </w:p>
          <w:p w:rsidR="00B3156E" w:rsidRDefault="00B3156E" w:rsidP="000845EE">
            <w:pPr>
              <w:rPr>
                <w:rFonts w:asciiTheme="minorHAnsi" w:hAnsiTheme="minorHAnsi" w:cstheme="minorHAnsi"/>
                <w:b/>
              </w:rPr>
            </w:pPr>
            <w:r>
              <w:rPr>
                <w:rFonts w:asciiTheme="minorHAnsi" w:hAnsiTheme="minorHAnsi" w:cstheme="minorHAnsi"/>
                <w:b/>
              </w:rPr>
              <w:t xml:space="preserve"> </w:t>
            </w:r>
          </w:p>
          <w:p w:rsidR="00B3156E" w:rsidRPr="00E66184" w:rsidRDefault="00B3156E" w:rsidP="000845EE">
            <w:pPr>
              <w:rPr>
                <w:rFonts w:ascii="Garamond" w:hAnsi="Garamond" w:cs="Calibri"/>
                <w:b/>
                <w:color w:val="FF0000"/>
              </w:rPr>
            </w:pPr>
            <w:r>
              <w:rPr>
                <w:rFonts w:asciiTheme="minorHAnsi" w:hAnsiTheme="minorHAnsi" w:cstheme="minorHAnsi"/>
                <w:b/>
              </w:rPr>
              <w:t>Reviewed</w:t>
            </w:r>
            <w:r>
              <w:rPr>
                <w:rFonts w:ascii="Garamond" w:hAnsi="Garamond"/>
                <w:b/>
              </w:rPr>
              <w:t>:</w:t>
            </w:r>
            <w:r>
              <w:rPr>
                <w:rFonts w:ascii="Garamond" w:hAnsi="Garamond"/>
              </w:rPr>
              <w:t xml:space="preserve"> 5</w:t>
            </w:r>
            <w:r>
              <w:rPr>
                <w:rFonts w:ascii="Garamond" w:hAnsi="Garamond"/>
                <w:vertAlign w:val="superscript"/>
              </w:rPr>
              <w:t>th</w:t>
            </w:r>
            <w:r>
              <w:rPr>
                <w:rFonts w:ascii="Garamond" w:hAnsi="Garamond"/>
              </w:rPr>
              <w:t xml:space="preserve"> June 2020</w:t>
            </w:r>
          </w:p>
          <w:p w:rsidR="00F170B2" w:rsidRPr="000845EE" w:rsidRDefault="00F170B2" w:rsidP="00B3156E">
            <w:pPr>
              <w:rPr>
                <w:rFonts w:asciiTheme="minorHAnsi" w:hAnsiTheme="minorHAnsi" w:cstheme="minorHAnsi"/>
              </w:rPr>
            </w:pPr>
          </w:p>
        </w:tc>
      </w:tr>
    </w:tbl>
    <w:p w:rsidR="00F170B2" w:rsidRPr="000845EE" w:rsidRDefault="00F170B2" w:rsidP="00F170B2">
      <w:pPr>
        <w:rPr>
          <w:rFonts w:asciiTheme="minorHAnsi" w:hAnsiTheme="minorHAnsi" w:cstheme="minorHAnsi"/>
        </w:rPr>
      </w:pPr>
    </w:p>
    <w:p w:rsidR="00F170B2" w:rsidRPr="000845EE" w:rsidRDefault="00F170B2" w:rsidP="00F170B2">
      <w:pPr>
        <w:pStyle w:val="Heading2"/>
        <w:shd w:val="clear" w:color="auto" w:fill="FFFFFF"/>
        <w:spacing w:before="0" w:after="0"/>
        <w:rPr>
          <w:rFonts w:asciiTheme="minorHAnsi" w:hAnsiTheme="minorHAnsi" w:cstheme="minorHAnsi"/>
          <w:i w:val="0"/>
          <w:sz w:val="24"/>
          <w:szCs w:val="24"/>
        </w:rPr>
      </w:pPr>
      <w:r w:rsidRPr="000845EE">
        <w:rPr>
          <w:rFonts w:asciiTheme="minorHAnsi" w:hAnsiTheme="minorHAnsi" w:cstheme="minorHAnsi"/>
          <w:i w:val="0"/>
          <w:sz w:val="24"/>
          <w:szCs w:val="24"/>
        </w:rPr>
        <w:t>First Aid</w:t>
      </w:r>
    </w:p>
    <w:p w:rsidR="00F170B2" w:rsidRPr="000845EE" w:rsidRDefault="00F170B2" w:rsidP="00F170B2">
      <w:pPr>
        <w:pStyle w:val="NormalWeb"/>
        <w:shd w:val="clear" w:color="auto" w:fill="FFFFFF"/>
        <w:spacing w:before="0" w:beforeAutospacing="0" w:after="0" w:afterAutospacing="0" w:line="240" w:lineRule="auto"/>
        <w:rPr>
          <w:rFonts w:asciiTheme="minorHAnsi" w:hAnsiTheme="minorHAnsi" w:cstheme="minorHAnsi"/>
        </w:rPr>
      </w:pPr>
      <w:r w:rsidRPr="000845EE">
        <w:rPr>
          <w:rFonts w:asciiTheme="minorHAnsi" w:hAnsiTheme="minorHAnsi" w:cstheme="minorHAnsi"/>
        </w:rPr>
        <w:t xml:space="preserve">All staff will receive </w:t>
      </w:r>
      <w:r w:rsidR="000845EE">
        <w:rPr>
          <w:rFonts w:asciiTheme="minorHAnsi" w:hAnsiTheme="minorHAnsi" w:cstheme="minorHAnsi"/>
        </w:rPr>
        <w:t>Paediatric</w:t>
      </w:r>
      <w:r w:rsidRPr="000845EE">
        <w:rPr>
          <w:rFonts w:asciiTheme="minorHAnsi" w:hAnsiTheme="minorHAnsi" w:cstheme="minorHAnsi"/>
        </w:rPr>
        <w:t xml:space="preserve"> First Aid Training; Incorporated into this will be refresher training at regular intervals and an examination to ensure that their skills are maintained.</w:t>
      </w:r>
    </w:p>
    <w:p w:rsidR="00F170B2" w:rsidRPr="000845EE" w:rsidRDefault="00F170B2" w:rsidP="00F170B2">
      <w:pPr>
        <w:pStyle w:val="NormalWeb"/>
        <w:shd w:val="clear" w:color="auto" w:fill="FFFFFF"/>
        <w:spacing w:before="0" w:beforeAutospacing="0" w:after="0" w:afterAutospacing="0" w:line="240" w:lineRule="auto"/>
        <w:rPr>
          <w:rFonts w:asciiTheme="minorHAnsi" w:hAnsiTheme="minorHAnsi" w:cstheme="minorHAnsi"/>
        </w:rPr>
      </w:pPr>
      <w:r w:rsidRPr="000845EE">
        <w:rPr>
          <w:rFonts w:asciiTheme="minorHAnsi" w:hAnsiTheme="minorHAnsi" w:cstheme="minorHAnsi"/>
        </w:rPr>
        <w:t>If a new, or temporary member of staff, is on duty who has yet to receive medication training, they must not be allowed to administer medication.</w:t>
      </w:r>
    </w:p>
    <w:p w:rsidR="00F170B2" w:rsidRPr="000845EE" w:rsidRDefault="00F170B2" w:rsidP="00F170B2">
      <w:pPr>
        <w:pStyle w:val="NormalWeb"/>
        <w:shd w:val="clear" w:color="auto" w:fill="FFFFFF"/>
        <w:spacing w:before="0" w:beforeAutospacing="0" w:after="0" w:afterAutospacing="0" w:line="240" w:lineRule="auto"/>
        <w:rPr>
          <w:rFonts w:asciiTheme="minorHAnsi" w:hAnsiTheme="minorHAnsi" w:cstheme="minorHAnsi"/>
        </w:rPr>
      </w:pPr>
      <w:r w:rsidRPr="000845EE">
        <w:rPr>
          <w:rFonts w:asciiTheme="minorHAnsi" w:hAnsiTheme="minorHAnsi" w:cstheme="minorHAnsi"/>
        </w:rPr>
        <w:t>The School Business Manager will monitor and ensure that staff have adequate training.</w:t>
      </w:r>
    </w:p>
    <w:p w:rsidR="00F170B2" w:rsidRPr="000845EE" w:rsidRDefault="00F170B2" w:rsidP="00F170B2">
      <w:pPr>
        <w:pStyle w:val="NormalWeb"/>
        <w:shd w:val="clear" w:color="auto" w:fill="FFFFFF"/>
        <w:spacing w:before="0" w:beforeAutospacing="0" w:after="0" w:afterAutospacing="0" w:line="240" w:lineRule="auto"/>
        <w:rPr>
          <w:rFonts w:asciiTheme="minorHAnsi" w:hAnsiTheme="minorHAnsi" w:cstheme="minorHAnsi"/>
        </w:rPr>
      </w:pPr>
      <w:r w:rsidRPr="000845EE">
        <w:rPr>
          <w:rFonts w:asciiTheme="minorHAnsi" w:hAnsiTheme="minorHAnsi" w:cstheme="minorHAnsi"/>
        </w:rPr>
        <w:t>All members of staff will be reviewed through supervision to demonstrate their continued competency in these procedures.</w:t>
      </w:r>
    </w:p>
    <w:p w:rsidR="00F170B2" w:rsidRPr="000845EE" w:rsidRDefault="00F170B2" w:rsidP="00F170B2">
      <w:pPr>
        <w:pStyle w:val="NormalWeb"/>
        <w:shd w:val="clear" w:color="auto" w:fill="FFFFFF"/>
        <w:spacing w:before="0" w:beforeAutospacing="0" w:after="0" w:afterAutospacing="0" w:line="240" w:lineRule="auto"/>
        <w:rPr>
          <w:rFonts w:asciiTheme="minorHAnsi" w:hAnsiTheme="minorHAnsi" w:cstheme="minorHAnsi"/>
        </w:rPr>
      </w:pPr>
      <w:r w:rsidRPr="000845EE">
        <w:rPr>
          <w:rFonts w:asciiTheme="minorHAnsi" w:hAnsiTheme="minorHAnsi" w:cstheme="minorHAnsi"/>
        </w:rPr>
        <w:t>A qualified First Aider must be on duty at all times.</w:t>
      </w:r>
    </w:p>
    <w:p w:rsidR="00F170B2" w:rsidRPr="000845EE" w:rsidRDefault="00F170B2" w:rsidP="00F170B2">
      <w:pPr>
        <w:pStyle w:val="NormalWeb"/>
        <w:shd w:val="clear" w:color="auto" w:fill="FFFFFF"/>
        <w:spacing w:before="0" w:beforeAutospacing="0" w:after="0" w:afterAutospacing="0" w:line="240" w:lineRule="auto"/>
        <w:rPr>
          <w:rFonts w:asciiTheme="minorHAnsi" w:hAnsiTheme="minorHAnsi" w:cstheme="minorHAnsi"/>
        </w:rPr>
      </w:pPr>
      <w:r w:rsidRPr="000845EE">
        <w:rPr>
          <w:rFonts w:asciiTheme="minorHAnsi" w:hAnsiTheme="minorHAnsi" w:cstheme="minorHAnsi"/>
        </w:rPr>
        <w:t xml:space="preserve">First Aid boxes are provided by the Company and must be held at </w:t>
      </w:r>
      <w:r w:rsidR="000845EE">
        <w:rPr>
          <w:rFonts w:asciiTheme="minorHAnsi" w:hAnsiTheme="minorHAnsi" w:cstheme="minorHAnsi"/>
        </w:rPr>
        <w:t>the</w:t>
      </w:r>
      <w:r w:rsidRPr="000845EE">
        <w:rPr>
          <w:rFonts w:asciiTheme="minorHAnsi" w:hAnsiTheme="minorHAnsi" w:cstheme="minorHAnsi"/>
        </w:rPr>
        <w:t xml:space="preserve"> School and in vehicles used for the transportation of children, they should have a white cross with a green background.</w:t>
      </w:r>
    </w:p>
    <w:p w:rsidR="00F170B2" w:rsidRPr="000845EE" w:rsidRDefault="00F170B2" w:rsidP="00F170B2">
      <w:pPr>
        <w:pStyle w:val="NormalWeb"/>
        <w:shd w:val="clear" w:color="auto" w:fill="FFFFFF"/>
        <w:spacing w:before="0" w:beforeAutospacing="0" w:after="0" w:afterAutospacing="0" w:line="240" w:lineRule="auto"/>
        <w:rPr>
          <w:rFonts w:asciiTheme="minorHAnsi" w:hAnsiTheme="minorHAnsi" w:cstheme="minorHAnsi"/>
        </w:rPr>
      </w:pPr>
      <w:r w:rsidRPr="000845EE">
        <w:rPr>
          <w:rFonts w:asciiTheme="minorHAnsi" w:hAnsiTheme="minorHAnsi" w:cstheme="minorHAnsi"/>
        </w:rPr>
        <w:t xml:space="preserve">The inventory must include the full quantity of each item stipulated in the box. When an item has been used, then it should be replaced as soon as possible. </w:t>
      </w:r>
    </w:p>
    <w:p w:rsidR="00F170B2" w:rsidRPr="000845EE" w:rsidRDefault="00F170B2" w:rsidP="00F170B2">
      <w:pPr>
        <w:pStyle w:val="NormalWeb"/>
        <w:shd w:val="clear" w:color="auto" w:fill="FFFFFF"/>
        <w:spacing w:before="0" w:beforeAutospacing="0" w:after="0" w:afterAutospacing="0" w:line="240" w:lineRule="auto"/>
        <w:rPr>
          <w:rFonts w:asciiTheme="minorHAnsi" w:hAnsiTheme="minorHAnsi" w:cstheme="minorHAnsi"/>
        </w:rPr>
      </w:pPr>
      <w:r w:rsidRPr="000845EE">
        <w:rPr>
          <w:rFonts w:asciiTheme="minorHAnsi" w:hAnsiTheme="minorHAnsi" w:cstheme="minorHAnsi"/>
        </w:rPr>
        <w:t xml:space="preserve">Recording: The administration of First Aid must be recorded in the First Aid Log, (if there has been an accident) Accident Book, and in the Child’s record. If a young person </w:t>
      </w:r>
      <w:proofErr w:type="spellStart"/>
      <w:r w:rsidRPr="000845EE">
        <w:rPr>
          <w:rFonts w:asciiTheme="minorHAnsi" w:hAnsiTheme="minorHAnsi" w:cstheme="minorHAnsi"/>
        </w:rPr>
        <w:t>self harms</w:t>
      </w:r>
      <w:proofErr w:type="spellEnd"/>
      <w:r w:rsidRPr="000845EE">
        <w:rPr>
          <w:rFonts w:asciiTheme="minorHAnsi" w:hAnsiTheme="minorHAnsi" w:cstheme="minorHAnsi"/>
        </w:rPr>
        <w:t xml:space="preserve"> a first aid log needs to be completed. If the young person needs treatment from a medical </w:t>
      </w:r>
      <w:proofErr w:type="gramStart"/>
      <w:r w:rsidRPr="000845EE">
        <w:rPr>
          <w:rFonts w:asciiTheme="minorHAnsi" w:hAnsiTheme="minorHAnsi" w:cstheme="minorHAnsi"/>
        </w:rPr>
        <w:t>professional</w:t>
      </w:r>
      <w:proofErr w:type="gramEnd"/>
      <w:r w:rsidRPr="000845EE">
        <w:rPr>
          <w:rFonts w:asciiTheme="minorHAnsi" w:hAnsiTheme="minorHAnsi" w:cstheme="minorHAnsi"/>
        </w:rPr>
        <w:t xml:space="preserve"> then the incident needs to be recorded in the accident book</w:t>
      </w:r>
    </w:p>
    <w:p w:rsidR="00F170B2" w:rsidRPr="000845EE" w:rsidRDefault="00F170B2" w:rsidP="00F170B2">
      <w:pPr>
        <w:pStyle w:val="NormalWeb"/>
        <w:shd w:val="clear" w:color="auto" w:fill="FFFFFF"/>
        <w:spacing w:before="0" w:beforeAutospacing="0" w:after="0" w:afterAutospacing="0" w:line="240" w:lineRule="auto"/>
        <w:rPr>
          <w:rFonts w:asciiTheme="minorHAnsi" w:hAnsiTheme="minorHAnsi" w:cstheme="minorHAnsi"/>
        </w:rPr>
      </w:pPr>
      <w:r w:rsidRPr="000845EE">
        <w:rPr>
          <w:rFonts w:asciiTheme="minorHAnsi" w:hAnsiTheme="minorHAnsi" w:cstheme="minorHAnsi"/>
        </w:rPr>
        <w:t>It is the responsibility of employees to complete the Accident Report Form (and an entry in the accident book) as soon as possible after the incident has occurred. Where the injured person is unable to complete their own details of the accident, those in attendance and/or witness (where relevant) should enter details on the injured person's behalf.</w:t>
      </w:r>
    </w:p>
    <w:p w:rsidR="00F170B2" w:rsidRPr="000845EE" w:rsidRDefault="00F170B2" w:rsidP="00F170B2">
      <w:pPr>
        <w:pStyle w:val="NormalWeb"/>
        <w:shd w:val="clear" w:color="auto" w:fill="FFFFFF"/>
        <w:spacing w:before="0" w:beforeAutospacing="0" w:after="0" w:afterAutospacing="0" w:line="240" w:lineRule="auto"/>
        <w:rPr>
          <w:rFonts w:asciiTheme="minorHAnsi" w:hAnsiTheme="minorHAnsi" w:cstheme="minorHAnsi"/>
        </w:rPr>
      </w:pPr>
      <w:r w:rsidRPr="000845EE">
        <w:rPr>
          <w:rFonts w:asciiTheme="minorHAnsi" w:hAnsiTheme="minorHAnsi" w:cstheme="minorHAnsi"/>
        </w:rPr>
        <w:t>For the purpose of maintaining first aid supplies, the nominated person should keep a record of those supplies that are used for treatment purposes and re-order as soon as possible.</w:t>
      </w:r>
    </w:p>
    <w:p w:rsidR="00F170B2" w:rsidRPr="000845EE" w:rsidRDefault="00F170B2" w:rsidP="00F170B2">
      <w:pPr>
        <w:pStyle w:val="NormalWeb"/>
        <w:shd w:val="clear" w:color="auto" w:fill="FFFFFF"/>
        <w:spacing w:before="0" w:beforeAutospacing="0" w:after="0" w:afterAutospacing="0" w:line="240" w:lineRule="auto"/>
        <w:rPr>
          <w:rFonts w:asciiTheme="minorHAnsi" w:hAnsiTheme="minorHAnsi" w:cstheme="minorHAnsi"/>
        </w:rPr>
      </w:pPr>
    </w:p>
    <w:p w:rsidR="00F170B2" w:rsidRPr="000845EE" w:rsidRDefault="00F170B2" w:rsidP="00F170B2">
      <w:pPr>
        <w:outlineLvl w:val="0"/>
        <w:rPr>
          <w:rFonts w:asciiTheme="minorHAnsi" w:hAnsiTheme="minorHAnsi" w:cstheme="minorHAnsi"/>
          <w:b/>
        </w:rPr>
      </w:pPr>
      <w:r w:rsidRPr="000845EE">
        <w:rPr>
          <w:rFonts w:asciiTheme="minorHAnsi" w:hAnsiTheme="minorHAnsi" w:cstheme="minorHAnsi"/>
          <w:b/>
        </w:rPr>
        <w:t>What to do in the case of an accident, injury or illness</w:t>
      </w:r>
    </w:p>
    <w:p w:rsidR="00F170B2" w:rsidRPr="000845EE" w:rsidRDefault="00F170B2" w:rsidP="00F170B2">
      <w:pPr>
        <w:rPr>
          <w:rFonts w:asciiTheme="minorHAnsi" w:hAnsiTheme="minorHAnsi" w:cstheme="minorHAnsi"/>
        </w:rPr>
      </w:pPr>
      <w:r w:rsidRPr="000845EE">
        <w:rPr>
          <w:rFonts w:asciiTheme="minorHAnsi" w:hAnsiTheme="minorHAnsi" w:cstheme="minorHAnsi"/>
        </w:rPr>
        <w:t xml:space="preserve">A member of staff or child witnessing an accident, injury or illness should immediately contact a named trained first aider.  The office should be contacted if the location of a trained first aider is uncertain.   Any pupil or member of staff sustaining an injury whilst at school or in the home, should be seen by a first aider who will provide immediate first aid and summon additional help as needed.  The pupil or member of staff should not be left unattended.  The first aider will organise an injured child’s transfer to the alternative therapy (medical) room if possible and appropriate and to hospital in the case of an emergency.  Parents/carers should be informed as necessary by telephone by the first aider </w:t>
      </w:r>
      <w:r w:rsidRPr="000845EE">
        <w:rPr>
          <w:rFonts w:asciiTheme="minorHAnsi" w:hAnsiTheme="minorHAnsi" w:cstheme="minorHAnsi"/>
        </w:rPr>
        <w:lastRenderedPageBreak/>
        <w:t xml:space="preserve">or school </w:t>
      </w:r>
      <w:r w:rsidR="006F266B">
        <w:rPr>
          <w:rFonts w:asciiTheme="minorHAnsi" w:hAnsiTheme="minorHAnsi" w:cstheme="minorHAnsi"/>
        </w:rPr>
        <w:t>administrator</w:t>
      </w:r>
      <w:r w:rsidRPr="000845EE">
        <w:rPr>
          <w:rFonts w:asciiTheme="minorHAnsi" w:hAnsiTheme="minorHAnsi" w:cstheme="minorHAnsi"/>
        </w:rPr>
        <w:t xml:space="preserve">.  This will be followed up in writing and a record kept at </w:t>
      </w:r>
      <w:r w:rsidR="000845EE">
        <w:rPr>
          <w:rFonts w:asciiTheme="minorHAnsi" w:hAnsiTheme="minorHAnsi" w:cstheme="minorHAnsi"/>
        </w:rPr>
        <w:t>the</w:t>
      </w:r>
      <w:r w:rsidRPr="000845EE">
        <w:rPr>
          <w:rFonts w:asciiTheme="minorHAnsi" w:hAnsiTheme="minorHAnsi" w:cstheme="minorHAnsi"/>
        </w:rPr>
        <w:t xml:space="preserve"> School.  A written record of all accidents and injuries is maintained in the accident book.</w:t>
      </w:r>
    </w:p>
    <w:p w:rsidR="00F170B2" w:rsidRPr="000845EE" w:rsidRDefault="00F170B2" w:rsidP="00F170B2">
      <w:pPr>
        <w:rPr>
          <w:rFonts w:asciiTheme="minorHAnsi" w:hAnsiTheme="minorHAnsi" w:cstheme="minorHAnsi"/>
        </w:rPr>
      </w:pPr>
    </w:p>
    <w:p w:rsidR="00F170B2" w:rsidRPr="000845EE" w:rsidRDefault="00F170B2" w:rsidP="00F170B2">
      <w:pPr>
        <w:outlineLvl w:val="0"/>
        <w:rPr>
          <w:rFonts w:asciiTheme="minorHAnsi" w:hAnsiTheme="minorHAnsi" w:cstheme="minorHAnsi"/>
        </w:rPr>
      </w:pPr>
      <w:r w:rsidRPr="000845EE">
        <w:rPr>
          <w:rFonts w:asciiTheme="minorHAnsi" w:hAnsiTheme="minorHAnsi" w:cstheme="minorHAnsi"/>
        </w:rPr>
        <w:t>Contacting parents/carers</w:t>
      </w:r>
    </w:p>
    <w:p w:rsidR="00F170B2" w:rsidRPr="000845EE" w:rsidRDefault="00F170B2" w:rsidP="00F170B2">
      <w:pPr>
        <w:rPr>
          <w:rFonts w:asciiTheme="minorHAnsi" w:hAnsiTheme="minorHAnsi" w:cstheme="minorHAnsi"/>
        </w:rPr>
      </w:pPr>
      <w:r w:rsidRPr="000845EE">
        <w:rPr>
          <w:rFonts w:asciiTheme="minorHAnsi" w:hAnsiTheme="minorHAnsi" w:cstheme="minorHAnsi"/>
        </w:rPr>
        <w:t xml:space="preserve">Parents/carers should be informed by telephone as soon as possible after an emergency or following a </w:t>
      </w:r>
      <w:r w:rsidRPr="000845EE">
        <w:rPr>
          <w:rFonts w:asciiTheme="minorHAnsi" w:hAnsiTheme="minorHAnsi" w:cstheme="minorHAnsi"/>
          <w:b/>
        </w:rPr>
        <w:t>serious/significant</w:t>
      </w:r>
      <w:r w:rsidRPr="000845EE">
        <w:rPr>
          <w:rFonts w:asciiTheme="minorHAnsi" w:hAnsiTheme="minorHAnsi" w:cstheme="minorHAnsi"/>
        </w:rPr>
        <w:t xml:space="preserve"> injury including:</w:t>
      </w:r>
    </w:p>
    <w:p w:rsidR="00F170B2" w:rsidRPr="000845EE" w:rsidRDefault="00F170B2" w:rsidP="00F170B2">
      <w:pPr>
        <w:rPr>
          <w:rFonts w:asciiTheme="minorHAnsi" w:hAnsiTheme="minorHAnsi" w:cstheme="minorHAnsi"/>
        </w:rPr>
      </w:pPr>
    </w:p>
    <w:p w:rsidR="00F170B2" w:rsidRPr="000845EE" w:rsidRDefault="00F170B2" w:rsidP="00F170B2">
      <w:pPr>
        <w:ind w:left="426" w:hanging="142"/>
        <w:rPr>
          <w:rFonts w:asciiTheme="minorHAnsi" w:hAnsiTheme="minorHAnsi" w:cstheme="minorHAnsi"/>
        </w:rPr>
      </w:pPr>
      <w:r w:rsidRPr="000845EE">
        <w:rPr>
          <w:rFonts w:asciiTheme="minorHAnsi" w:hAnsiTheme="minorHAnsi" w:cstheme="minorHAnsi"/>
        </w:rPr>
        <w:t>• Head injury (a head injury advice sheet should be given to any pupil who sustains a head injury) Available from the appointed person</w:t>
      </w:r>
    </w:p>
    <w:p w:rsidR="00F170B2" w:rsidRPr="000845EE" w:rsidRDefault="00F170B2" w:rsidP="00F170B2">
      <w:pPr>
        <w:ind w:left="720" w:hanging="436"/>
        <w:rPr>
          <w:rFonts w:asciiTheme="minorHAnsi" w:hAnsiTheme="minorHAnsi" w:cstheme="minorHAnsi"/>
        </w:rPr>
      </w:pPr>
      <w:r w:rsidRPr="000845EE">
        <w:rPr>
          <w:rFonts w:asciiTheme="minorHAnsi" w:hAnsiTheme="minorHAnsi" w:cstheme="minorHAnsi"/>
        </w:rPr>
        <w:t>• Suspected sprain or fracture</w:t>
      </w:r>
    </w:p>
    <w:p w:rsidR="00F170B2" w:rsidRPr="000845EE" w:rsidRDefault="00F170B2" w:rsidP="00F170B2">
      <w:pPr>
        <w:ind w:left="720" w:hanging="436"/>
        <w:rPr>
          <w:rFonts w:asciiTheme="minorHAnsi" w:hAnsiTheme="minorHAnsi" w:cstheme="minorHAnsi"/>
        </w:rPr>
      </w:pPr>
      <w:r w:rsidRPr="000845EE">
        <w:rPr>
          <w:rFonts w:asciiTheme="minorHAnsi" w:hAnsiTheme="minorHAnsi" w:cstheme="minorHAnsi"/>
        </w:rPr>
        <w:t>• Following a fall from height</w:t>
      </w:r>
    </w:p>
    <w:p w:rsidR="00F170B2" w:rsidRPr="000845EE" w:rsidRDefault="00F170B2" w:rsidP="00F170B2">
      <w:pPr>
        <w:ind w:left="720" w:hanging="436"/>
        <w:rPr>
          <w:rFonts w:asciiTheme="minorHAnsi" w:hAnsiTheme="minorHAnsi" w:cstheme="minorHAnsi"/>
        </w:rPr>
      </w:pPr>
      <w:r w:rsidRPr="000845EE">
        <w:rPr>
          <w:rFonts w:asciiTheme="minorHAnsi" w:hAnsiTheme="minorHAnsi" w:cstheme="minorHAnsi"/>
        </w:rPr>
        <w:t>• Dental injury</w:t>
      </w:r>
    </w:p>
    <w:p w:rsidR="00F170B2" w:rsidRPr="000845EE" w:rsidRDefault="00F170B2" w:rsidP="00F170B2">
      <w:pPr>
        <w:ind w:left="720" w:hanging="436"/>
        <w:rPr>
          <w:rFonts w:asciiTheme="minorHAnsi" w:hAnsiTheme="minorHAnsi" w:cstheme="minorHAnsi"/>
        </w:rPr>
      </w:pPr>
      <w:r w:rsidRPr="000845EE">
        <w:rPr>
          <w:rFonts w:asciiTheme="minorHAnsi" w:hAnsiTheme="minorHAnsi" w:cstheme="minorHAnsi"/>
        </w:rPr>
        <w:t>• Anaphylaxis &amp; following the administration of an Epi-pen</w:t>
      </w:r>
    </w:p>
    <w:p w:rsidR="00F170B2" w:rsidRPr="000845EE" w:rsidRDefault="00F170B2" w:rsidP="00F170B2">
      <w:pPr>
        <w:ind w:left="720" w:hanging="436"/>
        <w:rPr>
          <w:rFonts w:asciiTheme="minorHAnsi" w:hAnsiTheme="minorHAnsi" w:cstheme="minorHAnsi"/>
        </w:rPr>
      </w:pPr>
      <w:r w:rsidRPr="000845EE">
        <w:rPr>
          <w:rFonts w:asciiTheme="minorHAnsi" w:hAnsiTheme="minorHAnsi" w:cstheme="minorHAnsi"/>
        </w:rPr>
        <w:t>• Epileptic seizure</w:t>
      </w:r>
    </w:p>
    <w:p w:rsidR="00F170B2" w:rsidRPr="000845EE" w:rsidRDefault="00F170B2" w:rsidP="00F170B2">
      <w:pPr>
        <w:ind w:left="720" w:hanging="436"/>
        <w:rPr>
          <w:rFonts w:asciiTheme="minorHAnsi" w:hAnsiTheme="minorHAnsi" w:cstheme="minorHAnsi"/>
        </w:rPr>
      </w:pPr>
      <w:r w:rsidRPr="000845EE">
        <w:rPr>
          <w:rFonts w:asciiTheme="minorHAnsi" w:hAnsiTheme="minorHAnsi" w:cstheme="minorHAnsi"/>
        </w:rPr>
        <w:t>• Severe hypoglycaemia for pupils, staff or visitors with diabetes</w:t>
      </w:r>
    </w:p>
    <w:p w:rsidR="00F170B2" w:rsidRPr="000845EE" w:rsidRDefault="00F170B2" w:rsidP="00F170B2">
      <w:pPr>
        <w:ind w:left="720" w:hanging="436"/>
        <w:rPr>
          <w:rFonts w:asciiTheme="minorHAnsi" w:hAnsiTheme="minorHAnsi" w:cstheme="minorHAnsi"/>
        </w:rPr>
      </w:pPr>
      <w:r w:rsidRPr="000845EE">
        <w:rPr>
          <w:rFonts w:asciiTheme="minorHAnsi" w:hAnsiTheme="minorHAnsi" w:cstheme="minorHAnsi"/>
        </w:rPr>
        <w:t>• Severe asthma attack</w:t>
      </w:r>
    </w:p>
    <w:p w:rsidR="00F170B2" w:rsidRPr="000845EE" w:rsidRDefault="00F170B2" w:rsidP="00F170B2">
      <w:pPr>
        <w:ind w:left="720" w:hanging="436"/>
        <w:rPr>
          <w:rFonts w:asciiTheme="minorHAnsi" w:hAnsiTheme="minorHAnsi" w:cstheme="minorHAnsi"/>
        </w:rPr>
      </w:pPr>
      <w:r w:rsidRPr="000845EE">
        <w:rPr>
          <w:rFonts w:asciiTheme="minorHAnsi" w:hAnsiTheme="minorHAnsi" w:cstheme="minorHAnsi"/>
        </w:rPr>
        <w:t>• Difficulty breathing</w:t>
      </w:r>
    </w:p>
    <w:p w:rsidR="00F170B2" w:rsidRPr="000845EE" w:rsidRDefault="00F170B2" w:rsidP="00F170B2">
      <w:pPr>
        <w:ind w:left="720" w:hanging="436"/>
        <w:rPr>
          <w:rFonts w:asciiTheme="minorHAnsi" w:hAnsiTheme="minorHAnsi" w:cstheme="minorHAnsi"/>
        </w:rPr>
      </w:pPr>
      <w:r w:rsidRPr="000845EE">
        <w:rPr>
          <w:rFonts w:asciiTheme="minorHAnsi" w:hAnsiTheme="minorHAnsi" w:cstheme="minorHAnsi"/>
        </w:rPr>
        <w:t xml:space="preserve">• Bleeding injury </w:t>
      </w:r>
    </w:p>
    <w:p w:rsidR="00F170B2" w:rsidRPr="000845EE" w:rsidRDefault="00F170B2" w:rsidP="00F170B2">
      <w:pPr>
        <w:ind w:left="720" w:hanging="436"/>
        <w:rPr>
          <w:rFonts w:asciiTheme="minorHAnsi" w:hAnsiTheme="minorHAnsi" w:cstheme="minorHAnsi"/>
        </w:rPr>
      </w:pPr>
      <w:r w:rsidRPr="000845EE">
        <w:rPr>
          <w:rFonts w:asciiTheme="minorHAnsi" w:hAnsiTheme="minorHAnsi" w:cstheme="minorHAnsi"/>
        </w:rPr>
        <w:t>• Loss of consciousness</w:t>
      </w:r>
    </w:p>
    <w:p w:rsidR="00F170B2" w:rsidRPr="000845EE" w:rsidRDefault="00F170B2" w:rsidP="00F170B2">
      <w:pPr>
        <w:ind w:left="720" w:hanging="436"/>
        <w:rPr>
          <w:rFonts w:asciiTheme="minorHAnsi" w:hAnsiTheme="minorHAnsi" w:cstheme="minorHAnsi"/>
        </w:rPr>
      </w:pPr>
      <w:r w:rsidRPr="000845EE">
        <w:rPr>
          <w:rFonts w:asciiTheme="minorHAnsi" w:hAnsiTheme="minorHAnsi" w:cstheme="minorHAnsi"/>
        </w:rPr>
        <w:t>• If the pupil is generally unwell</w:t>
      </w:r>
    </w:p>
    <w:p w:rsidR="00F170B2" w:rsidRPr="000845EE" w:rsidRDefault="00F170B2" w:rsidP="00F170B2">
      <w:pPr>
        <w:ind w:left="720" w:hanging="436"/>
        <w:rPr>
          <w:rFonts w:asciiTheme="minorHAnsi" w:hAnsiTheme="minorHAnsi" w:cstheme="minorHAnsi"/>
        </w:rPr>
      </w:pPr>
    </w:p>
    <w:p w:rsidR="00F170B2" w:rsidRPr="000845EE" w:rsidRDefault="00F170B2" w:rsidP="00F170B2">
      <w:pPr>
        <w:rPr>
          <w:rFonts w:asciiTheme="minorHAnsi" w:hAnsiTheme="minorHAnsi" w:cstheme="minorHAnsi"/>
        </w:rPr>
      </w:pPr>
      <w:r w:rsidRPr="000845EE">
        <w:rPr>
          <w:rFonts w:asciiTheme="minorHAnsi" w:hAnsiTheme="minorHAnsi" w:cstheme="minorHAnsi"/>
        </w:rPr>
        <w:t xml:space="preserve">If non-emergency transportation is required, a company vehicle will be used to transport the child, if parents are delayed.  A member of staff will accompany the pupil until a parent arrives.  Parents can be informed of smaller incidents at the end of the school day by the teacher.   </w:t>
      </w:r>
    </w:p>
    <w:p w:rsidR="00F170B2" w:rsidRPr="000845EE" w:rsidRDefault="00F170B2" w:rsidP="00F170B2">
      <w:pPr>
        <w:rPr>
          <w:rFonts w:asciiTheme="minorHAnsi" w:hAnsiTheme="minorHAnsi" w:cstheme="minorHAnsi"/>
        </w:rPr>
      </w:pPr>
    </w:p>
    <w:p w:rsidR="00F170B2" w:rsidRPr="000845EE" w:rsidRDefault="00F170B2" w:rsidP="00F170B2">
      <w:pPr>
        <w:outlineLvl w:val="0"/>
        <w:rPr>
          <w:rFonts w:asciiTheme="minorHAnsi" w:hAnsiTheme="minorHAnsi" w:cstheme="minorHAnsi"/>
          <w:bCs/>
        </w:rPr>
      </w:pPr>
      <w:r w:rsidRPr="000845EE">
        <w:rPr>
          <w:rFonts w:asciiTheme="minorHAnsi" w:hAnsiTheme="minorHAnsi" w:cstheme="minorHAnsi"/>
          <w:bCs/>
        </w:rPr>
        <w:t>Contacting the Emergency Services</w:t>
      </w:r>
    </w:p>
    <w:p w:rsidR="00F170B2" w:rsidRPr="000845EE" w:rsidRDefault="00F170B2" w:rsidP="00F170B2">
      <w:pPr>
        <w:rPr>
          <w:rFonts w:asciiTheme="minorHAnsi" w:hAnsiTheme="minorHAnsi" w:cstheme="minorHAnsi"/>
        </w:rPr>
      </w:pPr>
      <w:r w:rsidRPr="000845EE">
        <w:rPr>
          <w:rFonts w:asciiTheme="minorHAnsi" w:hAnsiTheme="minorHAnsi" w:cstheme="minorHAnsi"/>
        </w:rPr>
        <w:t>An ambulance should be called for any condition listed above or for any injury that requires emergency treatment.  Any child taken to hospital by ambulance must be accompanied by a member of staff until a parent/carer arrives.  All cases of a children becoming unconsciousness (not including a faint) or following the administration of an Epi-pen, must be taken to hospital.</w:t>
      </w:r>
    </w:p>
    <w:p w:rsidR="00F170B2" w:rsidRPr="000845EE" w:rsidRDefault="00F170B2" w:rsidP="00F170B2">
      <w:pPr>
        <w:rPr>
          <w:rFonts w:asciiTheme="minorHAnsi" w:hAnsiTheme="minorHAnsi" w:cstheme="minorHAnsi"/>
        </w:rPr>
      </w:pPr>
    </w:p>
    <w:p w:rsidR="00F170B2" w:rsidRPr="000845EE" w:rsidRDefault="00F170B2" w:rsidP="00F170B2">
      <w:pPr>
        <w:outlineLvl w:val="0"/>
        <w:rPr>
          <w:rFonts w:asciiTheme="minorHAnsi" w:hAnsiTheme="minorHAnsi" w:cstheme="minorHAnsi"/>
          <w:bCs/>
        </w:rPr>
      </w:pPr>
      <w:r w:rsidRPr="000845EE">
        <w:rPr>
          <w:rFonts w:asciiTheme="minorHAnsi" w:hAnsiTheme="minorHAnsi" w:cstheme="minorHAnsi"/>
          <w:bCs/>
        </w:rPr>
        <w:t>Accident reporting</w:t>
      </w:r>
    </w:p>
    <w:p w:rsidR="00F170B2" w:rsidRPr="000845EE" w:rsidRDefault="00F170B2" w:rsidP="00F170B2">
      <w:pPr>
        <w:rPr>
          <w:rFonts w:asciiTheme="minorHAnsi" w:hAnsiTheme="minorHAnsi" w:cstheme="minorHAnsi"/>
        </w:rPr>
      </w:pPr>
      <w:r w:rsidRPr="000845EE">
        <w:rPr>
          <w:rFonts w:asciiTheme="minorHAnsi" w:hAnsiTheme="minorHAnsi" w:cstheme="minorHAnsi"/>
        </w:rPr>
        <w:t xml:space="preserve">The accident book must be completed for any accident or injury occurring at School, at the local sports facilities, or on a trip.  This includes any accident involving staff or visitors.  The accident book will be monitored by the appointed person as certain injuries require reporting (RIDDOR requirements). </w:t>
      </w:r>
    </w:p>
    <w:p w:rsidR="00F170B2" w:rsidRPr="000845EE" w:rsidRDefault="00F170B2" w:rsidP="00F170B2">
      <w:pPr>
        <w:rPr>
          <w:rFonts w:asciiTheme="minorHAnsi" w:hAnsiTheme="minorHAnsi" w:cstheme="minorHAnsi"/>
        </w:rPr>
      </w:pPr>
    </w:p>
    <w:p w:rsidR="00F170B2" w:rsidRPr="000845EE" w:rsidRDefault="006F266B" w:rsidP="00F170B2">
      <w:pPr>
        <w:outlineLvl w:val="0"/>
        <w:rPr>
          <w:rFonts w:asciiTheme="minorHAnsi" w:hAnsiTheme="minorHAnsi" w:cstheme="minorHAnsi"/>
          <w:bCs/>
        </w:rPr>
      </w:pPr>
      <w:r>
        <w:rPr>
          <w:rFonts w:asciiTheme="minorHAnsi" w:hAnsiTheme="minorHAnsi" w:cstheme="minorHAnsi"/>
          <w:bCs/>
        </w:rPr>
        <w:t xml:space="preserve">Children </w:t>
      </w:r>
      <w:r w:rsidR="00F170B2" w:rsidRPr="000845EE">
        <w:rPr>
          <w:rFonts w:asciiTheme="minorHAnsi" w:hAnsiTheme="minorHAnsi" w:cstheme="minorHAnsi"/>
          <w:bCs/>
        </w:rPr>
        <w:t>who are unwell in school</w:t>
      </w:r>
    </w:p>
    <w:p w:rsidR="00F170B2" w:rsidRPr="000845EE" w:rsidRDefault="00F170B2" w:rsidP="00F170B2">
      <w:pPr>
        <w:rPr>
          <w:rFonts w:asciiTheme="minorHAnsi" w:hAnsiTheme="minorHAnsi" w:cstheme="minorHAnsi"/>
        </w:rPr>
      </w:pPr>
      <w:r w:rsidRPr="000845EE">
        <w:rPr>
          <w:rFonts w:asciiTheme="minorHAnsi" w:hAnsiTheme="minorHAnsi" w:cstheme="minorHAnsi"/>
        </w:rPr>
        <w:t>Any pupil who is unwell cannot be left to rest unsupervised in the medical room.  If a pupil becomes unwell, a parent/carer should be contacted as soon as possible by the appointed person, the school business manager or the head teacher.</w:t>
      </w:r>
    </w:p>
    <w:p w:rsidR="00F170B2" w:rsidRPr="000845EE" w:rsidRDefault="00F170B2" w:rsidP="00F170B2">
      <w:pPr>
        <w:rPr>
          <w:rFonts w:asciiTheme="minorHAnsi" w:hAnsiTheme="minorHAnsi" w:cstheme="minorHAnsi"/>
        </w:rPr>
      </w:pPr>
      <w:r w:rsidRPr="000845EE">
        <w:rPr>
          <w:rFonts w:asciiTheme="minorHAnsi" w:hAnsiTheme="minorHAnsi" w:cstheme="minorHAnsi"/>
        </w:rPr>
        <w:t xml:space="preserve">Anyone not well enough to be in school should be collected as soon as possible by a parent/carer.  Staff should ensure that a child who goes home ill remembers to sign out at the school office. </w:t>
      </w:r>
    </w:p>
    <w:p w:rsidR="00F170B2" w:rsidRPr="000845EE" w:rsidRDefault="00F170B2" w:rsidP="00F170B2">
      <w:pPr>
        <w:rPr>
          <w:rFonts w:asciiTheme="minorHAnsi" w:hAnsiTheme="minorHAnsi" w:cstheme="minorHAnsi"/>
        </w:rPr>
      </w:pPr>
    </w:p>
    <w:p w:rsidR="00F170B2" w:rsidRPr="000845EE" w:rsidRDefault="00F170B2" w:rsidP="00F170B2">
      <w:pPr>
        <w:outlineLvl w:val="0"/>
        <w:rPr>
          <w:rFonts w:asciiTheme="minorHAnsi" w:hAnsiTheme="minorHAnsi" w:cstheme="minorHAnsi"/>
        </w:rPr>
      </w:pPr>
      <w:r w:rsidRPr="000845EE">
        <w:rPr>
          <w:rFonts w:asciiTheme="minorHAnsi" w:hAnsiTheme="minorHAnsi" w:cstheme="minorHAnsi"/>
        </w:rPr>
        <w:lastRenderedPageBreak/>
        <w:t>First Aid equipment and materials</w:t>
      </w:r>
    </w:p>
    <w:p w:rsidR="00F170B2" w:rsidRPr="000845EE" w:rsidRDefault="00F170B2" w:rsidP="00F170B2">
      <w:pPr>
        <w:rPr>
          <w:rFonts w:asciiTheme="minorHAnsi" w:hAnsiTheme="minorHAnsi" w:cstheme="minorHAnsi"/>
        </w:rPr>
      </w:pPr>
      <w:r w:rsidRPr="000845EE">
        <w:rPr>
          <w:rFonts w:asciiTheme="minorHAnsi" w:hAnsiTheme="minorHAnsi" w:cstheme="minorHAnsi"/>
        </w:rPr>
        <w:t>The appointed person is responsible for stocking and checking the first aid kits.  Staff are asked to notify the appointed person when supplies have been used in order that they can be restocked.  The first aid boxes contain:</w:t>
      </w:r>
    </w:p>
    <w:p w:rsidR="00F170B2" w:rsidRPr="000845EE" w:rsidRDefault="00F170B2" w:rsidP="00F170B2">
      <w:pPr>
        <w:rPr>
          <w:rFonts w:asciiTheme="minorHAnsi" w:hAnsiTheme="minorHAnsi" w:cstheme="minorHAnsi"/>
        </w:rPr>
      </w:pPr>
    </w:p>
    <w:p w:rsidR="00F170B2" w:rsidRPr="000845EE" w:rsidRDefault="00F170B2" w:rsidP="00F170B2">
      <w:pPr>
        <w:numPr>
          <w:ilvl w:val="0"/>
          <w:numId w:val="9"/>
        </w:numPr>
        <w:spacing w:line="276" w:lineRule="auto"/>
        <w:contextualSpacing/>
        <w:rPr>
          <w:rFonts w:asciiTheme="minorHAnsi" w:hAnsiTheme="minorHAnsi" w:cstheme="minorHAnsi"/>
        </w:rPr>
      </w:pPr>
      <w:r w:rsidRPr="000845EE">
        <w:rPr>
          <w:rFonts w:asciiTheme="minorHAnsi" w:hAnsiTheme="minorHAnsi" w:cstheme="minorHAnsi"/>
        </w:rPr>
        <w:t>A first aid guidance card</w:t>
      </w:r>
    </w:p>
    <w:p w:rsidR="00F170B2" w:rsidRPr="000845EE" w:rsidRDefault="00F170B2" w:rsidP="00F170B2">
      <w:pPr>
        <w:numPr>
          <w:ilvl w:val="0"/>
          <w:numId w:val="9"/>
        </w:numPr>
        <w:spacing w:line="276" w:lineRule="auto"/>
        <w:contextualSpacing/>
        <w:rPr>
          <w:rFonts w:asciiTheme="minorHAnsi" w:hAnsiTheme="minorHAnsi" w:cstheme="minorHAnsi"/>
        </w:rPr>
      </w:pPr>
      <w:r w:rsidRPr="000845EE">
        <w:rPr>
          <w:rFonts w:asciiTheme="minorHAnsi" w:hAnsiTheme="minorHAnsi" w:cstheme="minorHAnsi"/>
        </w:rPr>
        <w:t>At least 20 adhesive hypo allergenic plasters (including blue plasters for home economics)</w:t>
      </w:r>
    </w:p>
    <w:p w:rsidR="00F170B2" w:rsidRPr="000845EE" w:rsidRDefault="00F170B2" w:rsidP="00F170B2">
      <w:pPr>
        <w:numPr>
          <w:ilvl w:val="0"/>
          <w:numId w:val="9"/>
        </w:numPr>
        <w:spacing w:line="276" w:lineRule="auto"/>
        <w:contextualSpacing/>
        <w:rPr>
          <w:rFonts w:asciiTheme="minorHAnsi" w:hAnsiTheme="minorHAnsi" w:cstheme="minorHAnsi"/>
        </w:rPr>
      </w:pPr>
      <w:r w:rsidRPr="000845EE">
        <w:rPr>
          <w:rFonts w:asciiTheme="minorHAnsi" w:hAnsiTheme="minorHAnsi" w:cstheme="minorHAnsi"/>
        </w:rPr>
        <w:t>4 triangular bandages (slings)</w:t>
      </w:r>
    </w:p>
    <w:p w:rsidR="00D7023A" w:rsidRPr="000845EE" w:rsidRDefault="00D7023A" w:rsidP="00F170B2">
      <w:pPr>
        <w:numPr>
          <w:ilvl w:val="0"/>
          <w:numId w:val="9"/>
        </w:numPr>
        <w:spacing w:line="276" w:lineRule="auto"/>
        <w:contextualSpacing/>
        <w:rPr>
          <w:rFonts w:asciiTheme="minorHAnsi" w:hAnsiTheme="minorHAnsi" w:cstheme="minorHAnsi"/>
        </w:rPr>
      </w:pPr>
      <w:r w:rsidRPr="000845EE">
        <w:rPr>
          <w:rFonts w:asciiTheme="minorHAnsi" w:hAnsiTheme="minorHAnsi" w:cstheme="minorHAnsi"/>
        </w:rPr>
        <w:t>Conforming bandage</w:t>
      </w:r>
    </w:p>
    <w:p w:rsidR="00D7023A" w:rsidRPr="000845EE" w:rsidRDefault="00D7023A" w:rsidP="00F170B2">
      <w:pPr>
        <w:numPr>
          <w:ilvl w:val="0"/>
          <w:numId w:val="9"/>
        </w:numPr>
        <w:spacing w:line="276" w:lineRule="auto"/>
        <w:contextualSpacing/>
        <w:rPr>
          <w:rFonts w:asciiTheme="minorHAnsi" w:hAnsiTheme="minorHAnsi" w:cstheme="minorHAnsi"/>
        </w:rPr>
      </w:pPr>
      <w:r w:rsidRPr="000845EE">
        <w:rPr>
          <w:rFonts w:asciiTheme="minorHAnsi" w:hAnsiTheme="minorHAnsi" w:cstheme="minorHAnsi"/>
        </w:rPr>
        <w:t>2 Finger Sterile Dressing</w:t>
      </w:r>
    </w:p>
    <w:p w:rsidR="00D7023A" w:rsidRPr="000845EE" w:rsidRDefault="00D7023A" w:rsidP="00F170B2">
      <w:pPr>
        <w:numPr>
          <w:ilvl w:val="0"/>
          <w:numId w:val="9"/>
        </w:numPr>
        <w:spacing w:line="276" w:lineRule="auto"/>
        <w:contextualSpacing/>
        <w:rPr>
          <w:rFonts w:asciiTheme="minorHAnsi" w:hAnsiTheme="minorHAnsi" w:cstheme="minorHAnsi"/>
        </w:rPr>
      </w:pPr>
      <w:r w:rsidRPr="000845EE">
        <w:rPr>
          <w:rFonts w:asciiTheme="minorHAnsi" w:hAnsiTheme="minorHAnsi" w:cstheme="minorHAnsi"/>
        </w:rPr>
        <w:t>2 Large Sterile Dressing</w:t>
      </w:r>
    </w:p>
    <w:p w:rsidR="00D7023A" w:rsidRPr="000845EE" w:rsidRDefault="00D7023A" w:rsidP="00F170B2">
      <w:pPr>
        <w:numPr>
          <w:ilvl w:val="0"/>
          <w:numId w:val="9"/>
        </w:numPr>
        <w:spacing w:line="276" w:lineRule="auto"/>
        <w:contextualSpacing/>
        <w:rPr>
          <w:rFonts w:asciiTheme="minorHAnsi" w:hAnsiTheme="minorHAnsi" w:cstheme="minorHAnsi"/>
        </w:rPr>
      </w:pPr>
      <w:r w:rsidRPr="000845EE">
        <w:rPr>
          <w:rFonts w:asciiTheme="minorHAnsi" w:hAnsiTheme="minorHAnsi" w:cstheme="minorHAnsi"/>
        </w:rPr>
        <w:t>6 Medium Sterile Dressing</w:t>
      </w:r>
    </w:p>
    <w:p w:rsidR="00D7023A" w:rsidRPr="000845EE" w:rsidRDefault="00D7023A" w:rsidP="00F170B2">
      <w:pPr>
        <w:numPr>
          <w:ilvl w:val="0"/>
          <w:numId w:val="9"/>
        </w:numPr>
        <w:spacing w:line="276" w:lineRule="auto"/>
        <w:contextualSpacing/>
        <w:rPr>
          <w:rFonts w:asciiTheme="minorHAnsi" w:hAnsiTheme="minorHAnsi" w:cstheme="minorHAnsi"/>
        </w:rPr>
      </w:pPr>
      <w:r w:rsidRPr="000845EE">
        <w:rPr>
          <w:rFonts w:asciiTheme="minorHAnsi" w:hAnsiTheme="minorHAnsi" w:cstheme="minorHAnsi"/>
        </w:rPr>
        <w:t>Hydrogel Burn Dressing</w:t>
      </w:r>
    </w:p>
    <w:p w:rsidR="00F170B2" w:rsidRPr="000845EE" w:rsidRDefault="00F170B2" w:rsidP="00F170B2">
      <w:pPr>
        <w:numPr>
          <w:ilvl w:val="0"/>
          <w:numId w:val="9"/>
        </w:numPr>
        <w:spacing w:line="276" w:lineRule="auto"/>
        <w:contextualSpacing/>
        <w:rPr>
          <w:rFonts w:asciiTheme="minorHAnsi" w:hAnsiTheme="minorHAnsi" w:cstheme="minorHAnsi"/>
        </w:rPr>
      </w:pPr>
      <w:r w:rsidRPr="000845EE">
        <w:rPr>
          <w:rFonts w:asciiTheme="minorHAnsi" w:hAnsiTheme="minorHAnsi" w:cstheme="minorHAnsi"/>
        </w:rPr>
        <w:t>Safety pins</w:t>
      </w:r>
    </w:p>
    <w:p w:rsidR="00F170B2" w:rsidRPr="000845EE" w:rsidRDefault="00F170B2" w:rsidP="00F170B2">
      <w:pPr>
        <w:numPr>
          <w:ilvl w:val="0"/>
          <w:numId w:val="9"/>
        </w:numPr>
        <w:spacing w:line="276" w:lineRule="auto"/>
        <w:contextualSpacing/>
        <w:rPr>
          <w:rFonts w:asciiTheme="minorHAnsi" w:hAnsiTheme="minorHAnsi" w:cstheme="minorHAnsi"/>
        </w:rPr>
      </w:pPr>
      <w:r w:rsidRPr="000845EE">
        <w:rPr>
          <w:rFonts w:asciiTheme="minorHAnsi" w:hAnsiTheme="minorHAnsi" w:cstheme="minorHAnsi"/>
        </w:rPr>
        <w:t>Cleaning wipes</w:t>
      </w:r>
    </w:p>
    <w:p w:rsidR="00F170B2" w:rsidRPr="000845EE" w:rsidRDefault="00F170B2" w:rsidP="00F170B2">
      <w:pPr>
        <w:numPr>
          <w:ilvl w:val="0"/>
          <w:numId w:val="9"/>
        </w:numPr>
        <w:spacing w:line="276" w:lineRule="auto"/>
        <w:contextualSpacing/>
        <w:rPr>
          <w:rFonts w:asciiTheme="minorHAnsi" w:hAnsiTheme="minorHAnsi" w:cstheme="minorHAnsi"/>
        </w:rPr>
      </w:pPr>
      <w:r w:rsidRPr="000845EE">
        <w:rPr>
          <w:rFonts w:asciiTheme="minorHAnsi" w:hAnsiTheme="minorHAnsi" w:cstheme="minorHAnsi"/>
        </w:rPr>
        <w:t>Adhesive tape</w:t>
      </w:r>
    </w:p>
    <w:p w:rsidR="00F170B2" w:rsidRPr="000845EE" w:rsidRDefault="00F170B2" w:rsidP="00F170B2">
      <w:pPr>
        <w:numPr>
          <w:ilvl w:val="0"/>
          <w:numId w:val="9"/>
        </w:numPr>
        <w:spacing w:line="276" w:lineRule="auto"/>
        <w:contextualSpacing/>
        <w:rPr>
          <w:rFonts w:asciiTheme="minorHAnsi" w:hAnsiTheme="minorHAnsi" w:cstheme="minorHAnsi"/>
        </w:rPr>
      </w:pPr>
      <w:r w:rsidRPr="000845EE">
        <w:rPr>
          <w:rFonts w:asciiTheme="minorHAnsi" w:hAnsiTheme="minorHAnsi" w:cstheme="minorHAnsi"/>
        </w:rPr>
        <w:t>2 sterile eye pads</w:t>
      </w:r>
    </w:p>
    <w:p w:rsidR="00D7023A" w:rsidRPr="000845EE" w:rsidRDefault="00D7023A" w:rsidP="00F170B2">
      <w:pPr>
        <w:numPr>
          <w:ilvl w:val="0"/>
          <w:numId w:val="9"/>
        </w:numPr>
        <w:spacing w:line="276" w:lineRule="auto"/>
        <w:contextualSpacing/>
        <w:rPr>
          <w:rFonts w:asciiTheme="minorHAnsi" w:hAnsiTheme="minorHAnsi" w:cstheme="minorHAnsi"/>
        </w:rPr>
      </w:pPr>
      <w:r w:rsidRPr="000845EE">
        <w:rPr>
          <w:rFonts w:asciiTheme="minorHAnsi" w:hAnsiTheme="minorHAnsi" w:cstheme="minorHAnsi"/>
        </w:rPr>
        <w:t>3 Eye wash</w:t>
      </w:r>
    </w:p>
    <w:p w:rsidR="00F170B2" w:rsidRPr="000845EE" w:rsidRDefault="00F170B2" w:rsidP="00F170B2">
      <w:pPr>
        <w:numPr>
          <w:ilvl w:val="0"/>
          <w:numId w:val="9"/>
        </w:numPr>
        <w:spacing w:line="276" w:lineRule="auto"/>
        <w:contextualSpacing/>
        <w:rPr>
          <w:rFonts w:asciiTheme="minorHAnsi" w:hAnsiTheme="minorHAnsi" w:cstheme="minorHAnsi"/>
        </w:rPr>
      </w:pPr>
      <w:r w:rsidRPr="000845EE">
        <w:rPr>
          <w:rFonts w:asciiTheme="minorHAnsi" w:hAnsiTheme="minorHAnsi" w:cstheme="minorHAnsi"/>
        </w:rPr>
        <w:t xml:space="preserve">6 </w:t>
      </w:r>
      <w:proofErr w:type="gramStart"/>
      <w:r w:rsidRPr="000845EE">
        <w:rPr>
          <w:rFonts w:asciiTheme="minorHAnsi" w:hAnsiTheme="minorHAnsi" w:cstheme="minorHAnsi"/>
        </w:rPr>
        <w:t>medium</w:t>
      </w:r>
      <w:proofErr w:type="gramEnd"/>
      <w:r w:rsidRPr="000845EE">
        <w:rPr>
          <w:rFonts w:asciiTheme="minorHAnsi" w:hAnsiTheme="minorHAnsi" w:cstheme="minorHAnsi"/>
        </w:rPr>
        <w:t xml:space="preserve"> sized unmedicated dressings</w:t>
      </w:r>
    </w:p>
    <w:p w:rsidR="00F170B2" w:rsidRPr="000845EE" w:rsidRDefault="00F170B2" w:rsidP="00F170B2">
      <w:pPr>
        <w:numPr>
          <w:ilvl w:val="0"/>
          <w:numId w:val="9"/>
        </w:numPr>
        <w:spacing w:line="276" w:lineRule="auto"/>
        <w:contextualSpacing/>
        <w:rPr>
          <w:rFonts w:asciiTheme="minorHAnsi" w:hAnsiTheme="minorHAnsi" w:cstheme="minorHAnsi"/>
        </w:rPr>
      </w:pPr>
      <w:r w:rsidRPr="000845EE">
        <w:rPr>
          <w:rFonts w:asciiTheme="minorHAnsi" w:hAnsiTheme="minorHAnsi" w:cstheme="minorHAnsi"/>
        </w:rPr>
        <w:t>2 large sized unmedicated dressings</w:t>
      </w:r>
    </w:p>
    <w:p w:rsidR="00F170B2" w:rsidRPr="000845EE" w:rsidRDefault="00F170B2" w:rsidP="00F170B2">
      <w:pPr>
        <w:numPr>
          <w:ilvl w:val="0"/>
          <w:numId w:val="9"/>
        </w:numPr>
        <w:spacing w:line="276" w:lineRule="auto"/>
        <w:contextualSpacing/>
        <w:rPr>
          <w:rFonts w:asciiTheme="minorHAnsi" w:hAnsiTheme="minorHAnsi" w:cstheme="minorHAnsi"/>
        </w:rPr>
      </w:pPr>
      <w:r w:rsidRPr="000845EE">
        <w:rPr>
          <w:rFonts w:asciiTheme="minorHAnsi" w:hAnsiTheme="minorHAnsi" w:cstheme="minorHAnsi"/>
        </w:rPr>
        <w:t>Disposable gloves</w:t>
      </w:r>
    </w:p>
    <w:p w:rsidR="00F170B2" w:rsidRPr="000845EE" w:rsidRDefault="00F170B2" w:rsidP="00F170B2">
      <w:pPr>
        <w:numPr>
          <w:ilvl w:val="0"/>
          <w:numId w:val="9"/>
        </w:numPr>
        <w:spacing w:line="276" w:lineRule="auto"/>
        <w:contextualSpacing/>
        <w:rPr>
          <w:rFonts w:asciiTheme="minorHAnsi" w:hAnsiTheme="minorHAnsi" w:cstheme="minorHAnsi"/>
        </w:rPr>
      </w:pPr>
      <w:r w:rsidRPr="000845EE">
        <w:rPr>
          <w:rFonts w:asciiTheme="minorHAnsi" w:hAnsiTheme="minorHAnsi" w:cstheme="minorHAnsi"/>
        </w:rPr>
        <w:t>1 resuscitator</w:t>
      </w:r>
      <w:r w:rsidR="00D7023A" w:rsidRPr="000845EE">
        <w:rPr>
          <w:rFonts w:asciiTheme="minorHAnsi" w:hAnsiTheme="minorHAnsi" w:cstheme="minorHAnsi"/>
        </w:rPr>
        <w:t xml:space="preserve"> face shield</w:t>
      </w:r>
    </w:p>
    <w:p w:rsidR="00D7023A" w:rsidRPr="000845EE" w:rsidRDefault="00D7023A" w:rsidP="00F170B2">
      <w:pPr>
        <w:numPr>
          <w:ilvl w:val="0"/>
          <w:numId w:val="9"/>
        </w:numPr>
        <w:spacing w:line="276" w:lineRule="auto"/>
        <w:contextualSpacing/>
        <w:rPr>
          <w:rFonts w:asciiTheme="minorHAnsi" w:hAnsiTheme="minorHAnsi" w:cstheme="minorHAnsi"/>
        </w:rPr>
      </w:pPr>
      <w:r w:rsidRPr="000845EE">
        <w:rPr>
          <w:rFonts w:asciiTheme="minorHAnsi" w:hAnsiTheme="minorHAnsi" w:cstheme="minorHAnsi"/>
        </w:rPr>
        <w:t>Ice Pack</w:t>
      </w:r>
    </w:p>
    <w:p w:rsidR="00D7023A" w:rsidRPr="000845EE" w:rsidRDefault="00D7023A" w:rsidP="00F170B2">
      <w:pPr>
        <w:numPr>
          <w:ilvl w:val="0"/>
          <w:numId w:val="9"/>
        </w:numPr>
        <w:spacing w:line="276" w:lineRule="auto"/>
        <w:contextualSpacing/>
        <w:rPr>
          <w:rFonts w:asciiTheme="minorHAnsi" w:hAnsiTheme="minorHAnsi" w:cstheme="minorHAnsi"/>
        </w:rPr>
      </w:pPr>
      <w:r w:rsidRPr="000845EE">
        <w:rPr>
          <w:rFonts w:asciiTheme="minorHAnsi" w:hAnsiTheme="minorHAnsi" w:cstheme="minorHAnsi"/>
        </w:rPr>
        <w:t>Scissors</w:t>
      </w:r>
    </w:p>
    <w:p w:rsidR="00F170B2" w:rsidRPr="000845EE" w:rsidRDefault="00F170B2" w:rsidP="00F170B2">
      <w:pPr>
        <w:rPr>
          <w:rFonts w:asciiTheme="minorHAnsi" w:hAnsiTheme="minorHAnsi" w:cstheme="minorHAnsi"/>
        </w:rPr>
      </w:pPr>
    </w:p>
    <w:p w:rsidR="00F170B2" w:rsidRPr="000845EE" w:rsidRDefault="00F170B2" w:rsidP="00F170B2">
      <w:pPr>
        <w:outlineLvl w:val="0"/>
        <w:rPr>
          <w:rFonts w:asciiTheme="minorHAnsi" w:hAnsiTheme="minorHAnsi" w:cstheme="minorHAnsi"/>
          <w:bCs/>
        </w:rPr>
      </w:pPr>
      <w:r w:rsidRPr="000845EE">
        <w:rPr>
          <w:rFonts w:asciiTheme="minorHAnsi" w:hAnsiTheme="minorHAnsi" w:cstheme="minorHAnsi"/>
          <w:bCs/>
        </w:rPr>
        <w:t>First aid for school trips</w:t>
      </w:r>
    </w:p>
    <w:p w:rsidR="00F170B2" w:rsidRPr="000845EE" w:rsidRDefault="00F170B2" w:rsidP="00F170B2">
      <w:pPr>
        <w:rPr>
          <w:rFonts w:asciiTheme="minorHAnsi" w:hAnsiTheme="minorHAnsi" w:cstheme="minorHAnsi"/>
        </w:rPr>
      </w:pPr>
      <w:r w:rsidRPr="000845EE">
        <w:rPr>
          <w:rFonts w:asciiTheme="minorHAnsi" w:hAnsiTheme="minorHAnsi" w:cstheme="minorHAnsi"/>
        </w:rPr>
        <w:t xml:space="preserve">The trip organiser must ensure that at least one adult accompanying the trip has an appropriate first aid qualification and undertake a risk assessment to ensure an appropriate level of first aid cover.  A First Aid kit for school trips must be collected from the main office.  This must be returned to the main office for replenishing on return.  Any accidents/injuries must be reported to the appointed person and to parents and documented in the accident book in accordance with this policy.  RIDDOR guidelines for reporting accidents must be adhered to.  For any major accident or </w:t>
      </w:r>
      <w:proofErr w:type="gramStart"/>
      <w:r w:rsidRPr="000845EE">
        <w:rPr>
          <w:rFonts w:asciiTheme="minorHAnsi" w:hAnsiTheme="minorHAnsi" w:cstheme="minorHAnsi"/>
        </w:rPr>
        <w:t>injury</w:t>
      </w:r>
      <w:proofErr w:type="gramEnd"/>
      <w:r w:rsidRPr="000845EE">
        <w:rPr>
          <w:rFonts w:asciiTheme="minorHAnsi" w:hAnsiTheme="minorHAnsi" w:cstheme="minorHAnsi"/>
        </w:rPr>
        <w:t xml:space="preserve"> the appropriate health &amp; safety procedure must be followed. </w:t>
      </w:r>
    </w:p>
    <w:p w:rsidR="00F170B2" w:rsidRPr="000845EE" w:rsidRDefault="00F170B2" w:rsidP="00F170B2">
      <w:pPr>
        <w:rPr>
          <w:rFonts w:asciiTheme="minorHAnsi" w:hAnsiTheme="minorHAnsi" w:cstheme="minorHAnsi"/>
        </w:rPr>
      </w:pPr>
    </w:p>
    <w:p w:rsidR="00F170B2" w:rsidRPr="000845EE" w:rsidRDefault="00F170B2" w:rsidP="00F170B2">
      <w:pPr>
        <w:outlineLvl w:val="0"/>
        <w:rPr>
          <w:rFonts w:asciiTheme="minorHAnsi" w:hAnsiTheme="minorHAnsi" w:cstheme="minorHAnsi"/>
          <w:bCs/>
        </w:rPr>
      </w:pPr>
      <w:r w:rsidRPr="000845EE">
        <w:rPr>
          <w:rFonts w:asciiTheme="minorHAnsi" w:hAnsiTheme="minorHAnsi" w:cstheme="minorHAnsi"/>
          <w:bCs/>
        </w:rPr>
        <w:t>Children using crutches or having limited mobility in school</w:t>
      </w:r>
    </w:p>
    <w:p w:rsidR="00F170B2" w:rsidRPr="000845EE" w:rsidRDefault="00F170B2" w:rsidP="00F170B2">
      <w:pPr>
        <w:rPr>
          <w:rFonts w:asciiTheme="minorHAnsi" w:hAnsiTheme="minorHAnsi" w:cstheme="minorHAnsi"/>
        </w:rPr>
      </w:pPr>
      <w:r w:rsidRPr="000845EE">
        <w:rPr>
          <w:rFonts w:asciiTheme="minorHAnsi" w:hAnsiTheme="minorHAnsi" w:cstheme="minorHAnsi"/>
        </w:rPr>
        <w:t xml:space="preserve">Parents must inform the school of the nature of injury and the anticipated duration of immobility. The teacher will arrange for a 'class partner' to carry books, open doors etc.  Information about the condition will be discussed in staff meetings to enable teachers and carers to be fully aware of the children’s needs.  Arrangements will be made for the child to arrive/leave lessons early to allow for a safe transfer around school.  Parents must inform the school of any particular difficulties. </w:t>
      </w:r>
    </w:p>
    <w:p w:rsidR="00F170B2" w:rsidRPr="000845EE" w:rsidRDefault="00F170B2" w:rsidP="00F170B2">
      <w:pPr>
        <w:rPr>
          <w:rFonts w:asciiTheme="minorHAnsi" w:hAnsiTheme="minorHAnsi" w:cstheme="minorHAnsi"/>
        </w:rPr>
      </w:pPr>
    </w:p>
    <w:p w:rsidR="00F170B2" w:rsidRPr="000845EE" w:rsidRDefault="00F170B2" w:rsidP="00F170B2">
      <w:pPr>
        <w:outlineLvl w:val="0"/>
        <w:rPr>
          <w:rFonts w:asciiTheme="minorHAnsi" w:hAnsiTheme="minorHAnsi" w:cstheme="minorHAnsi"/>
          <w:bCs/>
        </w:rPr>
      </w:pPr>
      <w:r w:rsidRPr="000845EE">
        <w:rPr>
          <w:rFonts w:asciiTheme="minorHAnsi" w:hAnsiTheme="minorHAnsi" w:cstheme="minorHAnsi"/>
          <w:bCs/>
        </w:rPr>
        <w:t>Emergency care plans and treatment boxes</w:t>
      </w:r>
    </w:p>
    <w:p w:rsidR="00F170B2" w:rsidRPr="000845EE" w:rsidRDefault="00F170B2" w:rsidP="00F170B2">
      <w:pPr>
        <w:rPr>
          <w:rFonts w:asciiTheme="minorHAnsi" w:hAnsiTheme="minorHAnsi" w:cstheme="minorHAnsi"/>
        </w:rPr>
      </w:pPr>
      <w:r w:rsidRPr="000845EE">
        <w:rPr>
          <w:rFonts w:asciiTheme="minorHAnsi" w:hAnsiTheme="minorHAnsi" w:cstheme="minorHAnsi"/>
        </w:rPr>
        <w:t xml:space="preserve">The appointed person ensures that staff are made aware of any child with an emergency care plan. These care plans are displayed in the </w:t>
      </w:r>
      <w:r w:rsidR="00474E17" w:rsidRPr="000845EE">
        <w:rPr>
          <w:rFonts w:asciiTheme="minorHAnsi" w:hAnsiTheme="minorHAnsi" w:cstheme="minorHAnsi"/>
        </w:rPr>
        <w:t>main office</w:t>
      </w:r>
      <w:r w:rsidRPr="000845EE">
        <w:rPr>
          <w:rFonts w:asciiTheme="minorHAnsi" w:hAnsiTheme="minorHAnsi" w:cstheme="minorHAnsi"/>
        </w:rPr>
        <w:t xml:space="preserve">.  Children with a serious medical condition will have an emergency care plan drawn up and agreed by the appointed person and parents.  Emergency treatment boxes </w:t>
      </w:r>
      <w:r w:rsidRPr="000845EE">
        <w:rPr>
          <w:rFonts w:asciiTheme="minorHAnsi" w:hAnsiTheme="minorHAnsi" w:cstheme="minorHAnsi"/>
          <w:bCs/>
        </w:rPr>
        <w:t xml:space="preserve">must always be taken if the child is out of school/home.  </w:t>
      </w:r>
      <w:r w:rsidRPr="000845EE">
        <w:rPr>
          <w:rFonts w:asciiTheme="minorHAnsi" w:hAnsiTheme="minorHAnsi" w:cstheme="minorHAnsi"/>
        </w:rPr>
        <w:t xml:space="preserve">The boxes are kept in the </w:t>
      </w:r>
      <w:r w:rsidR="00474E17" w:rsidRPr="000845EE">
        <w:rPr>
          <w:rFonts w:asciiTheme="minorHAnsi" w:hAnsiTheme="minorHAnsi" w:cstheme="minorHAnsi"/>
        </w:rPr>
        <w:t>main office</w:t>
      </w:r>
      <w:r w:rsidRPr="000845EE">
        <w:rPr>
          <w:rFonts w:asciiTheme="minorHAnsi" w:hAnsiTheme="minorHAnsi" w:cstheme="minorHAnsi"/>
        </w:rPr>
        <w:t>.</w:t>
      </w:r>
    </w:p>
    <w:p w:rsidR="00F170B2" w:rsidRPr="000845EE" w:rsidRDefault="00F170B2" w:rsidP="00F170B2">
      <w:pPr>
        <w:rPr>
          <w:rFonts w:asciiTheme="minorHAnsi" w:hAnsiTheme="minorHAnsi" w:cstheme="minorHAnsi"/>
          <w:b/>
          <w:bCs/>
        </w:rPr>
      </w:pPr>
    </w:p>
    <w:p w:rsidR="00F170B2" w:rsidRPr="000845EE" w:rsidRDefault="00F170B2" w:rsidP="00F170B2">
      <w:pPr>
        <w:outlineLvl w:val="0"/>
        <w:rPr>
          <w:rFonts w:asciiTheme="minorHAnsi" w:hAnsiTheme="minorHAnsi" w:cstheme="minorHAnsi"/>
          <w:bCs/>
        </w:rPr>
      </w:pPr>
      <w:r w:rsidRPr="000845EE">
        <w:rPr>
          <w:rFonts w:asciiTheme="minorHAnsi" w:hAnsiTheme="minorHAnsi" w:cstheme="minorHAnsi"/>
          <w:bCs/>
        </w:rPr>
        <w:t>Children with medical conditions</w:t>
      </w:r>
    </w:p>
    <w:p w:rsidR="00F170B2" w:rsidRPr="000845EE" w:rsidRDefault="00F170B2" w:rsidP="00F170B2">
      <w:pPr>
        <w:rPr>
          <w:rFonts w:asciiTheme="minorHAnsi" w:hAnsiTheme="minorHAnsi" w:cstheme="minorHAnsi"/>
        </w:rPr>
      </w:pPr>
      <w:r w:rsidRPr="000845EE">
        <w:rPr>
          <w:rFonts w:asciiTheme="minorHAnsi" w:hAnsiTheme="minorHAnsi" w:cstheme="minorHAnsi"/>
        </w:rPr>
        <w:t xml:space="preserve">A list is available in the </w:t>
      </w:r>
      <w:r w:rsidR="00474E17" w:rsidRPr="000845EE">
        <w:rPr>
          <w:rFonts w:asciiTheme="minorHAnsi" w:hAnsiTheme="minorHAnsi" w:cstheme="minorHAnsi"/>
        </w:rPr>
        <w:t xml:space="preserve">main office </w:t>
      </w:r>
      <w:r w:rsidRPr="000845EE">
        <w:rPr>
          <w:rFonts w:asciiTheme="minorHAnsi" w:hAnsiTheme="minorHAnsi" w:cstheme="minorHAnsi"/>
        </w:rPr>
        <w:t xml:space="preserve">of all children who have a serious allergy or medical condition. This information is useful for planning and for risk assessments prior to a trip.  Please return emergency boxes on completion of the trip.  If staff become aware of any condition not on these </w:t>
      </w:r>
      <w:proofErr w:type="gramStart"/>
      <w:r w:rsidRPr="000845EE">
        <w:rPr>
          <w:rFonts w:asciiTheme="minorHAnsi" w:hAnsiTheme="minorHAnsi" w:cstheme="minorHAnsi"/>
        </w:rPr>
        <w:t>lists</w:t>
      </w:r>
      <w:proofErr w:type="gramEnd"/>
      <w:r w:rsidRPr="000845EE">
        <w:rPr>
          <w:rFonts w:asciiTheme="minorHAnsi" w:hAnsiTheme="minorHAnsi" w:cstheme="minorHAnsi"/>
        </w:rPr>
        <w:t xml:space="preserve"> please inform the appointed person.</w:t>
      </w:r>
    </w:p>
    <w:p w:rsidR="00F170B2" w:rsidRPr="000845EE" w:rsidRDefault="00F170B2" w:rsidP="00F170B2">
      <w:pPr>
        <w:rPr>
          <w:rFonts w:asciiTheme="minorHAnsi" w:hAnsiTheme="minorHAnsi" w:cstheme="minorHAnsi"/>
        </w:rPr>
      </w:pPr>
    </w:p>
    <w:p w:rsidR="00F170B2" w:rsidRPr="000845EE" w:rsidRDefault="00F170B2" w:rsidP="00F170B2">
      <w:pPr>
        <w:outlineLvl w:val="0"/>
        <w:rPr>
          <w:rFonts w:asciiTheme="minorHAnsi" w:hAnsiTheme="minorHAnsi" w:cstheme="minorHAnsi"/>
          <w:bCs/>
        </w:rPr>
      </w:pPr>
      <w:r w:rsidRPr="000845EE">
        <w:rPr>
          <w:rFonts w:asciiTheme="minorHAnsi" w:hAnsiTheme="minorHAnsi" w:cstheme="minorHAnsi"/>
          <w:bCs/>
        </w:rPr>
        <w:t>Dealing with body fluids</w:t>
      </w:r>
    </w:p>
    <w:p w:rsidR="00F170B2" w:rsidRPr="000845EE" w:rsidRDefault="00F170B2" w:rsidP="00F170B2">
      <w:pPr>
        <w:rPr>
          <w:rFonts w:asciiTheme="minorHAnsi" w:hAnsiTheme="minorHAnsi" w:cstheme="minorHAnsi"/>
        </w:rPr>
      </w:pPr>
      <w:r w:rsidRPr="000845EE">
        <w:rPr>
          <w:rFonts w:asciiTheme="minorHAnsi" w:hAnsiTheme="minorHAnsi" w:cstheme="minorHAnsi"/>
        </w:rPr>
        <w:t>In order to maintain protection from disease, all body fluids should be considered infected.  To prevent contact with body fluids the following guidelines should be followed.</w:t>
      </w:r>
    </w:p>
    <w:p w:rsidR="00F170B2" w:rsidRPr="000845EE" w:rsidRDefault="00F170B2" w:rsidP="00F170B2">
      <w:pPr>
        <w:numPr>
          <w:ilvl w:val="0"/>
          <w:numId w:val="10"/>
        </w:numPr>
        <w:spacing w:line="276" w:lineRule="auto"/>
        <w:contextualSpacing/>
        <w:rPr>
          <w:rFonts w:asciiTheme="minorHAnsi" w:hAnsiTheme="minorHAnsi" w:cstheme="minorHAnsi"/>
        </w:rPr>
      </w:pPr>
      <w:r w:rsidRPr="000845EE">
        <w:rPr>
          <w:rFonts w:asciiTheme="minorHAnsi" w:hAnsiTheme="minorHAnsi" w:cstheme="minorHAnsi"/>
        </w:rPr>
        <w:t xml:space="preserve">When dealing with any body fluids wear disposable gloves. </w:t>
      </w:r>
    </w:p>
    <w:p w:rsidR="00F170B2" w:rsidRPr="000845EE" w:rsidRDefault="00F170B2" w:rsidP="00F170B2">
      <w:pPr>
        <w:numPr>
          <w:ilvl w:val="0"/>
          <w:numId w:val="10"/>
        </w:numPr>
        <w:spacing w:line="276" w:lineRule="auto"/>
        <w:contextualSpacing/>
        <w:rPr>
          <w:rFonts w:asciiTheme="minorHAnsi" w:hAnsiTheme="minorHAnsi" w:cstheme="minorHAnsi"/>
        </w:rPr>
      </w:pPr>
      <w:r w:rsidRPr="000845EE">
        <w:rPr>
          <w:rFonts w:asciiTheme="minorHAnsi" w:hAnsiTheme="minorHAnsi" w:cstheme="minorHAnsi"/>
        </w:rPr>
        <w:t xml:space="preserve">Wash hands thoroughly with soap and warm water after the incident. </w:t>
      </w:r>
    </w:p>
    <w:p w:rsidR="00F170B2" w:rsidRPr="000845EE" w:rsidRDefault="00F170B2" w:rsidP="00F170B2">
      <w:pPr>
        <w:numPr>
          <w:ilvl w:val="0"/>
          <w:numId w:val="10"/>
        </w:numPr>
        <w:spacing w:line="276" w:lineRule="auto"/>
        <w:contextualSpacing/>
        <w:rPr>
          <w:rFonts w:asciiTheme="minorHAnsi" w:hAnsiTheme="minorHAnsi" w:cstheme="minorHAnsi"/>
        </w:rPr>
      </w:pPr>
      <w:r w:rsidRPr="000845EE">
        <w:rPr>
          <w:rFonts w:asciiTheme="minorHAnsi" w:hAnsiTheme="minorHAnsi" w:cstheme="minorHAnsi"/>
        </w:rPr>
        <w:t>Keep any abrasions covered with a plaster.</w:t>
      </w:r>
    </w:p>
    <w:p w:rsidR="00F170B2" w:rsidRPr="000845EE" w:rsidRDefault="00F170B2" w:rsidP="00F170B2">
      <w:pPr>
        <w:numPr>
          <w:ilvl w:val="0"/>
          <w:numId w:val="10"/>
        </w:numPr>
        <w:spacing w:line="276" w:lineRule="auto"/>
        <w:contextualSpacing/>
        <w:rPr>
          <w:rFonts w:asciiTheme="minorHAnsi" w:hAnsiTheme="minorHAnsi" w:cstheme="minorHAnsi"/>
        </w:rPr>
      </w:pPr>
      <w:r w:rsidRPr="000845EE">
        <w:rPr>
          <w:rFonts w:asciiTheme="minorHAnsi" w:hAnsiTheme="minorHAnsi" w:cstheme="minorHAnsi"/>
        </w:rPr>
        <w:t>Spills of the following body fluids must be cleaned up immediately.</w:t>
      </w:r>
    </w:p>
    <w:p w:rsidR="00F170B2" w:rsidRPr="000845EE" w:rsidRDefault="00F170B2" w:rsidP="00F170B2">
      <w:pPr>
        <w:rPr>
          <w:rFonts w:asciiTheme="minorHAnsi" w:hAnsiTheme="minorHAnsi" w:cstheme="minorHAnsi"/>
        </w:rPr>
      </w:pPr>
      <w:r w:rsidRPr="000845EE">
        <w:rPr>
          <w:rFonts w:asciiTheme="minorHAnsi" w:hAnsiTheme="minorHAnsi" w:cstheme="minorHAnsi"/>
        </w:rPr>
        <w:t>Bodily fluids include:</w:t>
      </w:r>
    </w:p>
    <w:p w:rsidR="00F170B2" w:rsidRPr="000845EE" w:rsidRDefault="00F170B2" w:rsidP="00F170B2">
      <w:pPr>
        <w:numPr>
          <w:ilvl w:val="0"/>
          <w:numId w:val="10"/>
        </w:numPr>
        <w:spacing w:line="276" w:lineRule="auto"/>
        <w:contextualSpacing/>
        <w:rPr>
          <w:rFonts w:asciiTheme="minorHAnsi" w:hAnsiTheme="minorHAnsi" w:cstheme="minorHAnsi"/>
        </w:rPr>
      </w:pPr>
      <w:r w:rsidRPr="000845EE">
        <w:rPr>
          <w:rFonts w:asciiTheme="minorHAnsi" w:hAnsiTheme="minorHAnsi" w:cstheme="minorHAnsi"/>
        </w:rPr>
        <w:t>Blood, Faeces, Nasal and eye discharges, Saliva, Vomit</w:t>
      </w:r>
    </w:p>
    <w:p w:rsidR="00F170B2" w:rsidRPr="000845EE" w:rsidRDefault="00F170B2" w:rsidP="00F170B2">
      <w:pPr>
        <w:rPr>
          <w:rFonts w:asciiTheme="minorHAnsi" w:hAnsiTheme="minorHAnsi" w:cstheme="minorHAnsi"/>
        </w:rPr>
      </w:pPr>
    </w:p>
    <w:p w:rsidR="00F170B2" w:rsidRPr="000845EE" w:rsidRDefault="00F170B2" w:rsidP="00F170B2">
      <w:pPr>
        <w:rPr>
          <w:rFonts w:asciiTheme="minorHAnsi" w:hAnsiTheme="minorHAnsi" w:cstheme="minorHAnsi"/>
        </w:rPr>
      </w:pPr>
      <w:r w:rsidRPr="000845EE">
        <w:rPr>
          <w:rFonts w:asciiTheme="minorHAnsi" w:hAnsiTheme="minorHAnsi" w:cstheme="minorHAnsi"/>
        </w:rPr>
        <w:t xml:space="preserve">Disposable towels should be used to soak up the excess, and then the area should be treated with a disinfectant solution. Never use a mop for cleaning up blood and body fluid spillages.  All contaminated material should be disposed of in a yellow clinical waste bag (available in </w:t>
      </w:r>
      <w:r w:rsidR="00A34240" w:rsidRPr="000845EE">
        <w:rPr>
          <w:rFonts w:asciiTheme="minorHAnsi" w:hAnsiTheme="minorHAnsi" w:cstheme="minorHAnsi"/>
        </w:rPr>
        <w:t>COSHH cupboard</w:t>
      </w:r>
      <w:r w:rsidRPr="000845EE">
        <w:rPr>
          <w:rFonts w:asciiTheme="minorHAnsi" w:hAnsiTheme="minorHAnsi" w:cstheme="minorHAnsi"/>
        </w:rPr>
        <w:t>) then placed in the waste bin</w:t>
      </w:r>
      <w:r w:rsidR="00A34240" w:rsidRPr="000845EE">
        <w:rPr>
          <w:rFonts w:asciiTheme="minorHAnsi" w:hAnsiTheme="minorHAnsi" w:cstheme="minorHAnsi"/>
        </w:rPr>
        <w:t>s</w:t>
      </w:r>
      <w:r w:rsidRPr="000845EE">
        <w:rPr>
          <w:rFonts w:asciiTheme="minorHAnsi" w:hAnsiTheme="minorHAnsi" w:cstheme="minorHAnsi"/>
        </w:rPr>
        <w:t xml:space="preserve"> in </w:t>
      </w:r>
      <w:proofErr w:type="gramStart"/>
      <w:r w:rsidR="00A34240" w:rsidRPr="000845EE">
        <w:rPr>
          <w:rFonts w:asciiTheme="minorHAnsi" w:hAnsiTheme="minorHAnsi" w:cstheme="minorHAnsi"/>
        </w:rPr>
        <w:t>girls</w:t>
      </w:r>
      <w:proofErr w:type="gramEnd"/>
      <w:r w:rsidR="00A34240" w:rsidRPr="000845EE">
        <w:rPr>
          <w:rFonts w:asciiTheme="minorHAnsi" w:hAnsiTheme="minorHAnsi" w:cstheme="minorHAnsi"/>
        </w:rPr>
        <w:t xml:space="preserve"> / boys toilets</w:t>
      </w:r>
      <w:r w:rsidRPr="000845EE">
        <w:rPr>
          <w:rFonts w:asciiTheme="minorHAnsi" w:hAnsiTheme="minorHAnsi" w:cstheme="minorHAnsi"/>
        </w:rPr>
        <w:t xml:space="preserve">. Avoid getting any body fluids in your eyes, nose, mouth or on any open sores.  If a splash occurs, wash the area well with soap and water or irrigate with copious amounts of saline.  </w:t>
      </w:r>
    </w:p>
    <w:p w:rsidR="00F170B2" w:rsidRPr="000845EE" w:rsidRDefault="00F170B2" w:rsidP="00F170B2">
      <w:pPr>
        <w:rPr>
          <w:rFonts w:asciiTheme="minorHAnsi" w:hAnsiTheme="minorHAnsi" w:cstheme="minorHAnsi"/>
        </w:rPr>
      </w:pPr>
    </w:p>
    <w:p w:rsidR="00F170B2" w:rsidRPr="000845EE" w:rsidRDefault="00F170B2" w:rsidP="00F170B2">
      <w:pPr>
        <w:outlineLvl w:val="0"/>
        <w:rPr>
          <w:rFonts w:asciiTheme="minorHAnsi" w:hAnsiTheme="minorHAnsi" w:cstheme="minorHAnsi"/>
          <w:bCs/>
        </w:rPr>
      </w:pPr>
      <w:r w:rsidRPr="000845EE">
        <w:rPr>
          <w:rFonts w:asciiTheme="minorHAnsi" w:hAnsiTheme="minorHAnsi" w:cstheme="minorHAnsi"/>
          <w:bCs/>
        </w:rPr>
        <w:t>Infectious diseases</w:t>
      </w:r>
    </w:p>
    <w:p w:rsidR="00F170B2" w:rsidRPr="000845EE" w:rsidRDefault="00F170B2" w:rsidP="00F170B2">
      <w:pPr>
        <w:rPr>
          <w:rFonts w:asciiTheme="minorHAnsi" w:hAnsiTheme="minorHAnsi" w:cstheme="minorHAnsi"/>
        </w:rPr>
      </w:pPr>
      <w:r w:rsidRPr="000845EE">
        <w:rPr>
          <w:rFonts w:asciiTheme="minorHAnsi" w:hAnsiTheme="minorHAnsi" w:cstheme="minorHAnsi"/>
        </w:rPr>
        <w:t>If a child is suspected of having an infectious disease advice should be sought from the appointed person who will follow the Health Protection Agency guidelines below to reduce the transmission of infectious diseases to other children and staff.</w:t>
      </w:r>
    </w:p>
    <w:p w:rsidR="00F170B2" w:rsidRPr="000845EE" w:rsidRDefault="00F170B2" w:rsidP="00F170B2">
      <w:pPr>
        <w:pStyle w:val="Heading3"/>
        <w:shd w:val="clear" w:color="auto" w:fill="FFFFFF"/>
        <w:spacing w:before="0" w:after="0"/>
        <w:rPr>
          <w:rFonts w:asciiTheme="minorHAnsi" w:hAnsiTheme="minorHAnsi"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9"/>
        <w:gridCol w:w="3126"/>
        <w:gridCol w:w="4201"/>
      </w:tblGrid>
      <w:tr w:rsidR="00F170B2" w:rsidRPr="000845EE" w:rsidTr="001972A7">
        <w:tc>
          <w:tcPr>
            <w:tcW w:w="1689" w:type="dxa"/>
            <w:shd w:val="clear" w:color="auto" w:fill="auto"/>
          </w:tcPr>
          <w:p w:rsidR="00F170B2" w:rsidRPr="000845EE" w:rsidRDefault="00F170B2" w:rsidP="00A1103C">
            <w:pPr>
              <w:jc w:val="center"/>
              <w:rPr>
                <w:rFonts w:asciiTheme="minorHAnsi" w:hAnsiTheme="minorHAnsi" w:cstheme="minorHAnsi"/>
                <w:b/>
              </w:rPr>
            </w:pPr>
            <w:r w:rsidRPr="000845EE">
              <w:rPr>
                <w:rFonts w:asciiTheme="minorHAnsi" w:hAnsiTheme="minorHAnsi" w:cstheme="minorHAnsi"/>
                <w:b/>
              </w:rPr>
              <w:t>ILLNESS</w:t>
            </w:r>
          </w:p>
        </w:tc>
        <w:tc>
          <w:tcPr>
            <w:tcW w:w="3126" w:type="dxa"/>
            <w:shd w:val="clear" w:color="auto" w:fill="auto"/>
          </w:tcPr>
          <w:p w:rsidR="00F170B2" w:rsidRPr="001972A7" w:rsidRDefault="00F170B2" w:rsidP="00A1103C">
            <w:pPr>
              <w:jc w:val="center"/>
              <w:rPr>
                <w:rFonts w:asciiTheme="minorHAnsi" w:hAnsiTheme="minorHAnsi" w:cstheme="minorHAnsi"/>
                <w:b/>
              </w:rPr>
            </w:pPr>
            <w:r w:rsidRPr="001972A7">
              <w:rPr>
                <w:rFonts w:asciiTheme="minorHAnsi" w:hAnsiTheme="minorHAnsi" w:cstheme="minorHAnsi"/>
                <w:b/>
              </w:rPr>
              <w:t>PERIOD OF EXCLUSION</w:t>
            </w:r>
          </w:p>
        </w:tc>
        <w:tc>
          <w:tcPr>
            <w:tcW w:w="4201" w:type="dxa"/>
            <w:shd w:val="clear" w:color="auto" w:fill="auto"/>
          </w:tcPr>
          <w:p w:rsidR="00F170B2" w:rsidRPr="000845EE" w:rsidRDefault="00F170B2" w:rsidP="00A1103C">
            <w:pPr>
              <w:jc w:val="center"/>
              <w:rPr>
                <w:rFonts w:asciiTheme="minorHAnsi" w:hAnsiTheme="minorHAnsi" w:cstheme="minorHAnsi"/>
                <w:b/>
              </w:rPr>
            </w:pPr>
            <w:r w:rsidRPr="000845EE">
              <w:rPr>
                <w:rFonts w:asciiTheme="minorHAnsi" w:hAnsiTheme="minorHAnsi" w:cstheme="minorHAnsi"/>
                <w:b/>
              </w:rPr>
              <w:t>COMMENTS</w:t>
            </w:r>
          </w:p>
        </w:tc>
      </w:tr>
      <w:tr w:rsidR="006F266B" w:rsidRPr="000845EE" w:rsidTr="001972A7">
        <w:tc>
          <w:tcPr>
            <w:tcW w:w="1689" w:type="dxa"/>
            <w:shd w:val="clear" w:color="auto" w:fill="auto"/>
          </w:tcPr>
          <w:p w:rsidR="006F266B" w:rsidRPr="001972A7" w:rsidRDefault="006F266B" w:rsidP="00A1103C">
            <w:pPr>
              <w:jc w:val="both"/>
              <w:rPr>
                <w:rFonts w:asciiTheme="minorHAnsi" w:hAnsiTheme="minorHAnsi" w:cstheme="minorHAnsi"/>
                <w:sz w:val="18"/>
                <w:szCs w:val="18"/>
              </w:rPr>
            </w:pPr>
            <w:r w:rsidRPr="001972A7">
              <w:rPr>
                <w:rFonts w:asciiTheme="minorHAnsi" w:hAnsiTheme="minorHAnsi" w:cstheme="minorHAnsi"/>
                <w:sz w:val="18"/>
                <w:szCs w:val="18"/>
              </w:rPr>
              <w:t>COVID 19</w:t>
            </w:r>
          </w:p>
        </w:tc>
        <w:tc>
          <w:tcPr>
            <w:tcW w:w="3126" w:type="dxa"/>
            <w:shd w:val="clear" w:color="auto" w:fill="auto"/>
          </w:tcPr>
          <w:p w:rsidR="001972A7" w:rsidRPr="001972A7" w:rsidRDefault="001972A7" w:rsidP="001972A7">
            <w:pPr>
              <w:pStyle w:val="Heading3"/>
              <w:spacing w:before="0" w:after="0"/>
              <w:rPr>
                <w:rFonts w:asciiTheme="minorHAnsi" w:hAnsiTheme="minorHAnsi" w:cstheme="minorHAnsi"/>
                <w:color w:val="212B32"/>
                <w:sz w:val="16"/>
                <w:szCs w:val="16"/>
              </w:rPr>
            </w:pPr>
            <w:r w:rsidRPr="001972A7">
              <w:rPr>
                <w:rFonts w:asciiTheme="minorHAnsi" w:hAnsiTheme="minorHAnsi" w:cstheme="minorHAnsi"/>
                <w:color w:val="212B32"/>
                <w:sz w:val="16"/>
                <w:szCs w:val="16"/>
              </w:rPr>
              <w:t>If you have symptoms</w:t>
            </w:r>
          </w:p>
          <w:p w:rsidR="001972A7" w:rsidRPr="001972A7" w:rsidRDefault="001972A7" w:rsidP="001972A7">
            <w:pPr>
              <w:pStyle w:val="NormalWeb"/>
              <w:spacing w:before="0" w:beforeAutospacing="0" w:after="0" w:afterAutospacing="0" w:line="240" w:lineRule="auto"/>
              <w:rPr>
                <w:rFonts w:asciiTheme="minorHAnsi" w:hAnsiTheme="minorHAnsi" w:cstheme="minorHAnsi"/>
                <w:sz w:val="16"/>
                <w:szCs w:val="16"/>
              </w:rPr>
            </w:pPr>
            <w:r w:rsidRPr="001972A7">
              <w:rPr>
                <w:rFonts w:asciiTheme="minorHAnsi" w:hAnsiTheme="minorHAnsi" w:cstheme="minorHAnsi"/>
                <w:sz w:val="16"/>
                <w:szCs w:val="16"/>
              </w:rPr>
              <w:t>If you have symptoms of coronavirus, self-isolate for 7 days.</w:t>
            </w:r>
          </w:p>
          <w:p w:rsidR="001972A7" w:rsidRPr="001972A7" w:rsidRDefault="001972A7" w:rsidP="001972A7">
            <w:pPr>
              <w:pStyle w:val="NormalWeb"/>
              <w:spacing w:before="0" w:beforeAutospacing="0" w:after="0" w:afterAutospacing="0" w:line="240" w:lineRule="auto"/>
              <w:rPr>
                <w:rFonts w:asciiTheme="minorHAnsi" w:hAnsiTheme="minorHAnsi" w:cstheme="minorHAnsi"/>
                <w:sz w:val="16"/>
                <w:szCs w:val="16"/>
              </w:rPr>
            </w:pPr>
            <w:r w:rsidRPr="001972A7">
              <w:rPr>
                <w:rFonts w:asciiTheme="minorHAnsi" w:hAnsiTheme="minorHAnsi" w:cstheme="minorHAnsi"/>
                <w:sz w:val="16"/>
                <w:szCs w:val="16"/>
              </w:rPr>
              <w:t>After 7 days:</w:t>
            </w:r>
          </w:p>
          <w:p w:rsidR="001972A7" w:rsidRPr="001972A7" w:rsidRDefault="001972A7" w:rsidP="001972A7">
            <w:pPr>
              <w:numPr>
                <w:ilvl w:val="0"/>
                <w:numId w:val="12"/>
              </w:numPr>
              <w:rPr>
                <w:rFonts w:asciiTheme="minorHAnsi" w:hAnsiTheme="minorHAnsi" w:cstheme="minorHAnsi"/>
                <w:color w:val="212B32"/>
                <w:sz w:val="16"/>
                <w:szCs w:val="16"/>
              </w:rPr>
            </w:pPr>
            <w:r w:rsidRPr="001972A7">
              <w:rPr>
                <w:rFonts w:asciiTheme="minorHAnsi" w:hAnsiTheme="minorHAnsi" w:cstheme="minorHAnsi"/>
                <w:color w:val="212B32"/>
                <w:sz w:val="16"/>
                <w:szCs w:val="16"/>
              </w:rPr>
              <w:t>if you do not have a high temperature, you can stop self-isolating</w:t>
            </w:r>
          </w:p>
          <w:p w:rsidR="001972A7" w:rsidRPr="001972A7" w:rsidRDefault="001972A7" w:rsidP="001972A7">
            <w:pPr>
              <w:numPr>
                <w:ilvl w:val="0"/>
                <w:numId w:val="12"/>
              </w:numPr>
              <w:rPr>
                <w:rFonts w:asciiTheme="minorHAnsi" w:hAnsiTheme="minorHAnsi" w:cstheme="minorHAnsi"/>
                <w:color w:val="212B32"/>
                <w:sz w:val="16"/>
                <w:szCs w:val="16"/>
              </w:rPr>
            </w:pPr>
            <w:r w:rsidRPr="001972A7">
              <w:rPr>
                <w:rFonts w:asciiTheme="minorHAnsi" w:hAnsiTheme="minorHAnsi" w:cstheme="minorHAnsi"/>
                <w:color w:val="212B32"/>
                <w:sz w:val="16"/>
                <w:szCs w:val="16"/>
              </w:rPr>
              <w:t>if you still have a high temperature, keep self-isolating until your temperature returns to normal</w:t>
            </w:r>
          </w:p>
          <w:p w:rsidR="001972A7" w:rsidRPr="001972A7" w:rsidRDefault="001972A7" w:rsidP="001972A7">
            <w:pPr>
              <w:pStyle w:val="NormalWeb"/>
              <w:spacing w:before="0" w:beforeAutospacing="0" w:after="0" w:afterAutospacing="0" w:line="240" w:lineRule="auto"/>
              <w:rPr>
                <w:rFonts w:asciiTheme="minorHAnsi" w:hAnsiTheme="minorHAnsi" w:cstheme="minorHAnsi"/>
                <w:sz w:val="16"/>
                <w:szCs w:val="16"/>
              </w:rPr>
            </w:pPr>
            <w:r w:rsidRPr="001972A7">
              <w:rPr>
                <w:rFonts w:asciiTheme="minorHAnsi" w:hAnsiTheme="minorHAnsi" w:cstheme="minorHAnsi"/>
                <w:sz w:val="16"/>
                <w:szCs w:val="16"/>
              </w:rPr>
              <w:lastRenderedPageBreak/>
              <w:t>You do not need to keep self-isolating if you just have a cough after 7 days. A cough can last for weeks after the infection has gone.</w:t>
            </w:r>
          </w:p>
          <w:p w:rsidR="001972A7" w:rsidRPr="001972A7" w:rsidRDefault="001972A7" w:rsidP="001972A7">
            <w:pPr>
              <w:pStyle w:val="Heading3"/>
              <w:spacing w:before="0" w:after="0"/>
              <w:rPr>
                <w:rFonts w:asciiTheme="minorHAnsi" w:hAnsiTheme="minorHAnsi" w:cstheme="minorHAnsi"/>
                <w:color w:val="212B32"/>
                <w:sz w:val="16"/>
                <w:szCs w:val="16"/>
              </w:rPr>
            </w:pPr>
            <w:r w:rsidRPr="001972A7">
              <w:rPr>
                <w:rFonts w:asciiTheme="minorHAnsi" w:hAnsiTheme="minorHAnsi" w:cstheme="minorHAnsi"/>
                <w:color w:val="212B32"/>
                <w:sz w:val="16"/>
                <w:szCs w:val="16"/>
              </w:rPr>
              <w:t>If you live with someone who has symptoms</w:t>
            </w:r>
          </w:p>
          <w:p w:rsidR="001972A7" w:rsidRDefault="001972A7" w:rsidP="001972A7">
            <w:pPr>
              <w:pStyle w:val="NormalWeb"/>
              <w:spacing w:before="0" w:beforeAutospacing="0" w:after="0" w:afterAutospacing="0" w:line="240" w:lineRule="auto"/>
              <w:rPr>
                <w:rFonts w:asciiTheme="minorHAnsi" w:hAnsiTheme="minorHAnsi" w:cstheme="minorHAnsi"/>
                <w:sz w:val="16"/>
                <w:szCs w:val="16"/>
              </w:rPr>
            </w:pPr>
            <w:r w:rsidRPr="001972A7">
              <w:rPr>
                <w:rFonts w:asciiTheme="minorHAnsi" w:hAnsiTheme="minorHAnsi" w:cstheme="minorHAnsi"/>
                <w:sz w:val="16"/>
                <w:szCs w:val="16"/>
              </w:rPr>
              <w:t>If you live with someone who has symptoms, self-isolate for 14 days from the day their symptoms started.</w:t>
            </w:r>
          </w:p>
          <w:p w:rsidR="001972A7" w:rsidRPr="001972A7" w:rsidRDefault="001972A7" w:rsidP="001972A7">
            <w:pPr>
              <w:pStyle w:val="NormalWeb"/>
              <w:spacing w:before="0" w:beforeAutospacing="0" w:after="0" w:afterAutospacing="0" w:line="240" w:lineRule="auto"/>
              <w:rPr>
                <w:rFonts w:asciiTheme="minorHAnsi" w:hAnsiTheme="minorHAnsi" w:cstheme="minorHAnsi"/>
                <w:sz w:val="16"/>
                <w:szCs w:val="16"/>
              </w:rPr>
            </w:pPr>
          </w:p>
          <w:p w:rsidR="001972A7" w:rsidRDefault="001972A7" w:rsidP="001972A7">
            <w:pPr>
              <w:pStyle w:val="NormalWeb"/>
              <w:spacing w:before="0" w:beforeAutospacing="0" w:after="0" w:afterAutospacing="0" w:line="240" w:lineRule="auto"/>
              <w:rPr>
                <w:rFonts w:asciiTheme="minorHAnsi" w:hAnsiTheme="minorHAnsi" w:cstheme="minorHAnsi"/>
                <w:sz w:val="16"/>
                <w:szCs w:val="16"/>
              </w:rPr>
            </w:pPr>
            <w:r w:rsidRPr="001972A7">
              <w:rPr>
                <w:rFonts w:asciiTheme="minorHAnsi" w:hAnsiTheme="minorHAnsi" w:cstheme="minorHAnsi"/>
                <w:sz w:val="16"/>
                <w:szCs w:val="16"/>
              </w:rPr>
              <w:t>This is because it can take 14 days for symptoms to appear.</w:t>
            </w:r>
          </w:p>
          <w:p w:rsidR="001972A7" w:rsidRPr="001972A7" w:rsidRDefault="001972A7" w:rsidP="001972A7">
            <w:pPr>
              <w:pStyle w:val="NormalWeb"/>
              <w:spacing w:before="0" w:beforeAutospacing="0" w:after="0" w:afterAutospacing="0" w:line="240" w:lineRule="auto"/>
              <w:rPr>
                <w:rFonts w:asciiTheme="minorHAnsi" w:hAnsiTheme="minorHAnsi" w:cstheme="minorHAnsi"/>
                <w:sz w:val="16"/>
                <w:szCs w:val="16"/>
              </w:rPr>
            </w:pPr>
          </w:p>
          <w:p w:rsidR="001972A7" w:rsidRPr="001972A7" w:rsidRDefault="001972A7" w:rsidP="001972A7">
            <w:pPr>
              <w:pStyle w:val="NormalWeb"/>
              <w:spacing w:before="0" w:beforeAutospacing="0" w:after="0" w:afterAutospacing="0" w:line="240" w:lineRule="auto"/>
              <w:rPr>
                <w:rFonts w:asciiTheme="minorHAnsi" w:hAnsiTheme="minorHAnsi" w:cstheme="minorHAnsi"/>
                <w:sz w:val="16"/>
                <w:szCs w:val="16"/>
              </w:rPr>
            </w:pPr>
            <w:r w:rsidRPr="001972A7">
              <w:rPr>
                <w:rFonts w:asciiTheme="minorHAnsi" w:hAnsiTheme="minorHAnsi" w:cstheme="minorHAnsi"/>
                <w:sz w:val="16"/>
                <w:szCs w:val="16"/>
              </w:rPr>
              <w:t>If more than 1 person at home has symptoms, self-isolate for 14 days from the day the first person started having symptoms.</w:t>
            </w:r>
          </w:p>
          <w:p w:rsidR="001972A7" w:rsidRPr="001972A7" w:rsidRDefault="001972A7" w:rsidP="001972A7">
            <w:pPr>
              <w:numPr>
                <w:ilvl w:val="0"/>
                <w:numId w:val="13"/>
              </w:numPr>
              <w:rPr>
                <w:rFonts w:asciiTheme="minorHAnsi" w:hAnsiTheme="minorHAnsi" w:cstheme="minorHAnsi"/>
                <w:color w:val="212B32"/>
                <w:sz w:val="16"/>
                <w:szCs w:val="16"/>
              </w:rPr>
            </w:pPr>
            <w:r w:rsidRPr="001972A7">
              <w:rPr>
                <w:rFonts w:asciiTheme="minorHAnsi" w:hAnsiTheme="minorHAnsi" w:cstheme="minorHAnsi"/>
                <w:b/>
                <w:bCs/>
                <w:color w:val="212B32"/>
                <w:sz w:val="16"/>
                <w:szCs w:val="16"/>
              </w:rPr>
              <w:t>If you get symptoms while self-isolating</w:t>
            </w:r>
            <w:r w:rsidRPr="001972A7">
              <w:rPr>
                <w:rFonts w:asciiTheme="minorHAnsi" w:hAnsiTheme="minorHAnsi" w:cstheme="minorHAnsi"/>
                <w:color w:val="212B32"/>
                <w:sz w:val="16"/>
                <w:szCs w:val="16"/>
              </w:rPr>
              <w:t xml:space="preserve"> – you should self-isolate for 7 days from when your symptoms started, even if it means you're self-isolating for longer than 14 days.</w:t>
            </w:r>
          </w:p>
          <w:p w:rsidR="001972A7" w:rsidRPr="001972A7" w:rsidRDefault="001972A7" w:rsidP="001972A7">
            <w:pPr>
              <w:numPr>
                <w:ilvl w:val="0"/>
                <w:numId w:val="13"/>
              </w:numPr>
              <w:spacing w:before="100" w:beforeAutospacing="1"/>
              <w:rPr>
                <w:rFonts w:asciiTheme="minorHAnsi" w:hAnsiTheme="minorHAnsi" w:cstheme="minorHAnsi"/>
                <w:color w:val="212B32"/>
                <w:sz w:val="16"/>
                <w:szCs w:val="16"/>
              </w:rPr>
            </w:pPr>
            <w:r w:rsidRPr="001972A7">
              <w:rPr>
                <w:rFonts w:asciiTheme="minorHAnsi" w:hAnsiTheme="minorHAnsi" w:cstheme="minorHAnsi"/>
                <w:b/>
                <w:bCs/>
                <w:color w:val="212B32"/>
                <w:sz w:val="16"/>
                <w:szCs w:val="16"/>
              </w:rPr>
              <w:t>If you do not get symptoms while self-isolating</w:t>
            </w:r>
            <w:r w:rsidRPr="001972A7">
              <w:rPr>
                <w:rFonts w:asciiTheme="minorHAnsi" w:hAnsiTheme="minorHAnsi" w:cstheme="minorHAnsi"/>
                <w:color w:val="212B32"/>
                <w:sz w:val="16"/>
                <w:szCs w:val="16"/>
              </w:rPr>
              <w:t xml:space="preserve"> – you can stop self-isolating after 14 days.</w:t>
            </w:r>
          </w:p>
          <w:p w:rsidR="006F266B" w:rsidRPr="001972A7" w:rsidRDefault="006F266B" w:rsidP="00A1103C">
            <w:pPr>
              <w:jc w:val="both"/>
              <w:rPr>
                <w:rFonts w:asciiTheme="minorHAnsi" w:hAnsiTheme="minorHAnsi" w:cstheme="minorHAnsi"/>
              </w:rPr>
            </w:pPr>
          </w:p>
        </w:tc>
        <w:tc>
          <w:tcPr>
            <w:tcW w:w="4201" w:type="dxa"/>
            <w:shd w:val="clear" w:color="auto" w:fill="auto"/>
          </w:tcPr>
          <w:p w:rsidR="001972A7" w:rsidRPr="001972A7" w:rsidRDefault="001972A7" w:rsidP="001972A7">
            <w:pPr>
              <w:rPr>
                <w:rFonts w:asciiTheme="minorHAnsi" w:hAnsiTheme="minorHAnsi" w:cstheme="minorHAnsi"/>
                <w:sz w:val="18"/>
                <w:szCs w:val="18"/>
              </w:rPr>
            </w:pPr>
            <w:r w:rsidRPr="001972A7">
              <w:rPr>
                <w:rFonts w:asciiTheme="minorHAnsi" w:hAnsiTheme="minorHAnsi" w:cstheme="minorHAnsi"/>
                <w:sz w:val="18"/>
                <w:szCs w:val="18"/>
              </w:rPr>
              <w:lastRenderedPageBreak/>
              <w:t>If you or someone you live with has symptoms of coronavirus:</w:t>
            </w:r>
          </w:p>
          <w:p w:rsidR="001972A7" w:rsidRPr="001972A7" w:rsidRDefault="001972A7" w:rsidP="001972A7">
            <w:pPr>
              <w:numPr>
                <w:ilvl w:val="0"/>
                <w:numId w:val="11"/>
              </w:numPr>
              <w:rPr>
                <w:rFonts w:asciiTheme="minorHAnsi" w:hAnsiTheme="minorHAnsi" w:cstheme="minorHAnsi"/>
                <w:color w:val="212B32"/>
                <w:sz w:val="18"/>
                <w:szCs w:val="18"/>
              </w:rPr>
            </w:pPr>
            <w:r w:rsidRPr="001972A7">
              <w:rPr>
                <w:rFonts w:asciiTheme="minorHAnsi" w:hAnsiTheme="minorHAnsi" w:cstheme="minorHAnsi"/>
                <w:b/>
                <w:bCs/>
                <w:color w:val="212B32"/>
                <w:sz w:val="18"/>
                <w:szCs w:val="18"/>
              </w:rPr>
              <w:t>do not leave your home for any reason</w:t>
            </w:r>
            <w:r w:rsidRPr="001972A7">
              <w:rPr>
                <w:rFonts w:asciiTheme="minorHAnsi" w:hAnsiTheme="minorHAnsi" w:cstheme="minorHAnsi"/>
                <w:color w:val="212B32"/>
                <w:sz w:val="18"/>
                <w:szCs w:val="18"/>
              </w:rPr>
              <w:t xml:space="preserve"> – if you need food or medicine, order it online or by phone, or ask someone to deliver it to your home</w:t>
            </w:r>
          </w:p>
          <w:p w:rsidR="001972A7" w:rsidRPr="001972A7" w:rsidRDefault="001972A7" w:rsidP="001972A7">
            <w:pPr>
              <w:numPr>
                <w:ilvl w:val="0"/>
                <w:numId w:val="11"/>
              </w:numPr>
              <w:rPr>
                <w:rFonts w:asciiTheme="minorHAnsi" w:hAnsiTheme="minorHAnsi" w:cstheme="minorHAnsi"/>
                <w:color w:val="212B32"/>
                <w:sz w:val="18"/>
                <w:szCs w:val="18"/>
              </w:rPr>
            </w:pPr>
            <w:r w:rsidRPr="001972A7">
              <w:rPr>
                <w:rFonts w:asciiTheme="minorHAnsi" w:hAnsiTheme="minorHAnsi" w:cstheme="minorHAnsi"/>
                <w:b/>
                <w:bCs/>
                <w:color w:val="212B32"/>
                <w:sz w:val="18"/>
                <w:szCs w:val="18"/>
              </w:rPr>
              <w:t>do not have visitors in your home</w:t>
            </w:r>
            <w:r w:rsidRPr="001972A7">
              <w:rPr>
                <w:rFonts w:asciiTheme="minorHAnsi" w:hAnsiTheme="minorHAnsi" w:cstheme="minorHAnsi"/>
                <w:color w:val="212B32"/>
                <w:sz w:val="18"/>
                <w:szCs w:val="18"/>
              </w:rPr>
              <w:t xml:space="preserve"> – including friends and family</w:t>
            </w:r>
          </w:p>
          <w:p w:rsidR="001972A7" w:rsidRPr="001972A7" w:rsidRDefault="001972A7" w:rsidP="001972A7">
            <w:pPr>
              <w:numPr>
                <w:ilvl w:val="0"/>
                <w:numId w:val="11"/>
              </w:numPr>
              <w:rPr>
                <w:rFonts w:asciiTheme="minorHAnsi" w:hAnsiTheme="minorHAnsi" w:cstheme="minorHAnsi"/>
                <w:color w:val="212B32"/>
                <w:sz w:val="18"/>
                <w:szCs w:val="18"/>
              </w:rPr>
            </w:pPr>
            <w:r w:rsidRPr="001972A7">
              <w:rPr>
                <w:rFonts w:asciiTheme="minorHAnsi" w:hAnsiTheme="minorHAnsi" w:cstheme="minorHAnsi"/>
                <w:b/>
                <w:bCs/>
                <w:color w:val="212B32"/>
                <w:sz w:val="18"/>
                <w:szCs w:val="18"/>
              </w:rPr>
              <w:t>do any exercise at home</w:t>
            </w:r>
            <w:r w:rsidRPr="001972A7">
              <w:rPr>
                <w:rFonts w:asciiTheme="minorHAnsi" w:hAnsiTheme="minorHAnsi" w:cstheme="minorHAnsi"/>
                <w:color w:val="212B32"/>
                <w:sz w:val="18"/>
                <w:szCs w:val="18"/>
              </w:rPr>
              <w:t xml:space="preserve"> – you can use your garden, if you have one</w:t>
            </w:r>
          </w:p>
          <w:p w:rsidR="006F266B" w:rsidRPr="001972A7" w:rsidRDefault="006F266B" w:rsidP="00A1103C">
            <w:pPr>
              <w:jc w:val="both"/>
              <w:rPr>
                <w:rFonts w:asciiTheme="minorHAnsi" w:hAnsiTheme="minorHAnsi" w:cstheme="minorHAnsi"/>
              </w:rPr>
            </w:pPr>
          </w:p>
        </w:tc>
      </w:tr>
      <w:tr w:rsidR="00F170B2" w:rsidRPr="000845EE" w:rsidTr="001972A7">
        <w:tc>
          <w:tcPr>
            <w:tcW w:w="1689"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lastRenderedPageBreak/>
              <w:t>Chickenpox</w:t>
            </w:r>
          </w:p>
        </w:tc>
        <w:tc>
          <w:tcPr>
            <w:tcW w:w="3126"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5 days from onset of rash</w:t>
            </w:r>
          </w:p>
        </w:tc>
        <w:tc>
          <w:tcPr>
            <w:tcW w:w="4201"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Pregnant women up to 20 weeks and those in last 3 weeks of pregnancy should inform their midwife that they have been in contact with chickenpox.</w:t>
            </w:r>
          </w:p>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Any children being treated for cancer or on high doses of steroids should also seek medical advice.</w:t>
            </w:r>
          </w:p>
        </w:tc>
      </w:tr>
      <w:tr w:rsidR="00F170B2" w:rsidRPr="000845EE" w:rsidTr="001972A7">
        <w:tc>
          <w:tcPr>
            <w:tcW w:w="1689"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German Measles</w:t>
            </w:r>
          </w:p>
        </w:tc>
        <w:tc>
          <w:tcPr>
            <w:tcW w:w="3126"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For 5 days from onset of rash</w:t>
            </w:r>
          </w:p>
        </w:tc>
        <w:tc>
          <w:tcPr>
            <w:tcW w:w="4201"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Pregnant women should inform their midwife about contact</w:t>
            </w:r>
          </w:p>
        </w:tc>
      </w:tr>
      <w:tr w:rsidR="00F170B2" w:rsidRPr="000845EE" w:rsidTr="001972A7">
        <w:tc>
          <w:tcPr>
            <w:tcW w:w="1689"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Impetigo</w:t>
            </w:r>
          </w:p>
        </w:tc>
        <w:tc>
          <w:tcPr>
            <w:tcW w:w="3126"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Until lesions are crusted or healed</w:t>
            </w:r>
          </w:p>
        </w:tc>
        <w:tc>
          <w:tcPr>
            <w:tcW w:w="4201"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Antibiotic treatment by mouth may speed healing</w:t>
            </w:r>
          </w:p>
        </w:tc>
      </w:tr>
      <w:tr w:rsidR="00F170B2" w:rsidRPr="000845EE" w:rsidTr="001972A7">
        <w:tc>
          <w:tcPr>
            <w:tcW w:w="1689"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Measles</w:t>
            </w:r>
          </w:p>
        </w:tc>
        <w:tc>
          <w:tcPr>
            <w:tcW w:w="3126"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5 days from onset of rash</w:t>
            </w:r>
          </w:p>
        </w:tc>
        <w:tc>
          <w:tcPr>
            <w:tcW w:w="4201"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Any children being treated for cancer or on high doses of steroids must seek medical advice</w:t>
            </w:r>
          </w:p>
        </w:tc>
      </w:tr>
      <w:tr w:rsidR="00F170B2" w:rsidRPr="000845EE" w:rsidTr="001972A7">
        <w:tc>
          <w:tcPr>
            <w:tcW w:w="1689"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Scabies</w:t>
            </w:r>
          </w:p>
        </w:tc>
        <w:tc>
          <w:tcPr>
            <w:tcW w:w="3126"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Until treatment has been commenced</w:t>
            </w:r>
          </w:p>
        </w:tc>
        <w:tc>
          <w:tcPr>
            <w:tcW w:w="4201"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Two treatments one week apart for cases. Treatment should include all household members and any other very close contacts</w:t>
            </w:r>
          </w:p>
        </w:tc>
      </w:tr>
      <w:tr w:rsidR="00F170B2" w:rsidRPr="000845EE" w:rsidTr="001972A7">
        <w:tc>
          <w:tcPr>
            <w:tcW w:w="1689"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Scarlet Fever</w:t>
            </w:r>
          </w:p>
        </w:tc>
        <w:tc>
          <w:tcPr>
            <w:tcW w:w="3126"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5 days after commencing</w:t>
            </w:r>
          </w:p>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antibiotics</w:t>
            </w:r>
          </w:p>
        </w:tc>
        <w:tc>
          <w:tcPr>
            <w:tcW w:w="4201"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Antibiotic treatment recommended</w:t>
            </w:r>
          </w:p>
          <w:p w:rsidR="00F170B2" w:rsidRPr="001972A7" w:rsidRDefault="00F170B2" w:rsidP="00A1103C">
            <w:pPr>
              <w:jc w:val="both"/>
              <w:rPr>
                <w:rFonts w:asciiTheme="minorHAnsi" w:hAnsiTheme="minorHAnsi" w:cstheme="minorHAnsi"/>
                <w:sz w:val="18"/>
                <w:szCs w:val="18"/>
              </w:rPr>
            </w:pPr>
          </w:p>
        </w:tc>
      </w:tr>
      <w:tr w:rsidR="00F170B2" w:rsidRPr="000845EE" w:rsidTr="001972A7">
        <w:tc>
          <w:tcPr>
            <w:tcW w:w="1689"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Slapped Cheek Syndrome</w:t>
            </w:r>
          </w:p>
        </w:tc>
        <w:tc>
          <w:tcPr>
            <w:tcW w:w="3126"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None</w:t>
            </w:r>
          </w:p>
        </w:tc>
        <w:tc>
          <w:tcPr>
            <w:tcW w:w="4201"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Pregnant women up to 20 weeks must inform their midwife about contact</w:t>
            </w:r>
          </w:p>
        </w:tc>
      </w:tr>
      <w:tr w:rsidR="00F170B2" w:rsidRPr="000845EE" w:rsidTr="001972A7">
        <w:tc>
          <w:tcPr>
            <w:tcW w:w="1689"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Diarrhoea and vomiting</w:t>
            </w:r>
          </w:p>
        </w:tc>
        <w:tc>
          <w:tcPr>
            <w:tcW w:w="3126"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48 hours from last episode of diarrhoea or vomiting</w:t>
            </w:r>
          </w:p>
        </w:tc>
        <w:tc>
          <w:tcPr>
            <w:tcW w:w="4201"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Exclusion from swimming may be needed</w:t>
            </w:r>
          </w:p>
          <w:p w:rsidR="00F170B2" w:rsidRPr="001972A7" w:rsidRDefault="00F170B2" w:rsidP="00A1103C">
            <w:pPr>
              <w:jc w:val="both"/>
              <w:rPr>
                <w:rFonts w:asciiTheme="minorHAnsi" w:hAnsiTheme="minorHAnsi" w:cstheme="minorHAnsi"/>
                <w:sz w:val="18"/>
                <w:szCs w:val="18"/>
              </w:rPr>
            </w:pPr>
          </w:p>
        </w:tc>
      </w:tr>
      <w:tr w:rsidR="00F170B2" w:rsidRPr="000845EE" w:rsidTr="001972A7">
        <w:tc>
          <w:tcPr>
            <w:tcW w:w="1689"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Hepatitis A</w:t>
            </w:r>
          </w:p>
        </w:tc>
        <w:tc>
          <w:tcPr>
            <w:tcW w:w="3126"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Exclusion may be necessary</w:t>
            </w:r>
          </w:p>
        </w:tc>
        <w:tc>
          <w:tcPr>
            <w:tcW w:w="4201"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Consult the Health Protection Agency</w:t>
            </w:r>
          </w:p>
        </w:tc>
      </w:tr>
      <w:tr w:rsidR="00F170B2" w:rsidRPr="000845EE" w:rsidTr="001972A7">
        <w:tc>
          <w:tcPr>
            <w:tcW w:w="1689"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Meningococcal</w:t>
            </w:r>
          </w:p>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meningitis</w:t>
            </w:r>
          </w:p>
        </w:tc>
        <w:tc>
          <w:tcPr>
            <w:tcW w:w="3126"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Until recovered</w:t>
            </w:r>
          </w:p>
          <w:p w:rsidR="00F170B2" w:rsidRPr="001972A7" w:rsidRDefault="00F170B2" w:rsidP="00A1103C">
            <w:pPr>
              <w:jc w:val="both"/>
              <w:rPr>
                <w:rFonts w:asciiTheme="minorHAnsi" w:hAnsiTheme="minorHAnsi" w:cstheme="minorHAnsi"/>
                <w:sz w:val="18"/>
                <w:szCs w:val="18"/>
              </w:rPr>
            </w:pPr>
          </w:p>
        </w:tc>
        <w:tc>
          <w:tcPr>
            <w:tcW w:w="4201"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Communicable disease control will give advice on any treatment needed and identify contact requiring treatment.  No need to exclude siblings or other close contacts.</w:t>
            </w:r>
          </w:p>
        </w:tc>
      </w:tr>
      <w:tr w:rsidR="00F170B2" w:rsidRPr="000845EE" w:rsidTr="001972A7">
        <w:tc>
          <w:tcPr>
            <w:tcW w:w="1689"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Viral Meningitis</w:t>
            </w:r>
          </w:p>
        </w:tc>
        <w:tc>
          <w:tcPr>
            <w:tcW w:w="3126"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Until fully recovered</w:t>
            </w:r>
          </w:p>
        </w:tc>
        <w:tc>
          <w:tcPr>
            <w:tcW w:w="4201"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Milder illness</w:t>
            </w:r>
          </w:p>
        </w:tc>
      </w:tr>
      <w:tr w:rsidR="00F170B2" w:rsidRPr="000845EE" w:rsidTr="001972A7">
        <w:tc>
          <w:tcPr>
            <w:tcW w:w="1689"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Threadworms</w:t>
            </w:r>
          </w:p>
        </w:tc>
        <w:tc>
          <w:tcPr>
            <w:tcW w:w="3126"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None</w:t>
            </w:r>
          </w:p>
        </w:tc>
        <w:tc>
          <w:tcPr>
            <w:tcW w:w="4201"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Treatment is recommended for the pupil and family members</w:t>
            </w:r>
          </w:p>
        </w:tc>
      </w:tr>
      <w:tr w:rsidR="00F170B2" w:rsidRPr="000845EE" w:rsidTr="001972A7">
        <w:tc>
          <w:tcPr>
            <w:tcW w:w="1689"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Mumps</w:t>
            </w:r>
          </w:p>
        </w:tc>
        <w:tc>
          <w:tcPr>
            <w:tcW w:w="3126"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5 days from onset of swollen glands</w:t>
            </w:r>
          </w:p>
        </w:tc>
        <w:tc>
          <w:tcPr>
            <w:tcW w:w="4201" w:type="dxa"/>
            <w:shd w:val="clear" w:color="auto" w:fill="auto"/>
          </w:tcPr>
          <w:p w:rsidR="00F170B2" w:rsidRPr="001972A7" w:rsidRDefault="00F170B2" w:rsidP="00A1103C">
            <w:pPr>
              <w:jc w:val="both"/>
              <w:rPr>
                <w:rFonts w:asciiTheme="minorHAnsi" w:hAnsiTheme="minorHAnsi" w:cstheme="minorHAnsi"/>
                <w:sz w:val="18"/>
                <w:szCs w:val="18"/>
              </w:rPr>
            </w:pPr>
          </w:p>
        </w:tc>
      </w:tr>
      <w:tr w:rsidR="00F170B2" w:rsidRPr="000845EE" w:rsidTr="001972A7">
        <w:tc>
          <w:tcPr>
            <w:tcW w:w="1689"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Head Lice</w:t>
            </w:r>
          </w:p>
        </w:tc>
        <w:tc>
          <w:tcPr>
            <w:tcW w:w="3126"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None once treated</w:t>
            </w:r>
          </w:p>
        </w:tc>
        <w:tc>
          <w:tcPr>
            <w:tcW w:w="4201"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Treatment is recommended for the pupil and close contacts if live lice are found</w:t>
            </w:r>
          </w:p>
        </w:tc>
      </w:tr>
      <w:tr w:rsidR="00F170B2" w:rsidRPr="000845EE" w:rsidTr="001972A7">
        <w:tc>
          <w:tcPr>
            <w:tcW w:w="1689"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Conjunctivitis</w:t>
            </w:r>
          </w:p>
        </w:tc>
        <w:tc>
          <w:tcPr>
            <w:tcW w:w="3126"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None</w:t>
            </w:r>
          </w:p>
          <w:p w:rsidR="00F170B2" w:rsidRPr="001972A7" w:rsidRDefault="00F170B2" w:rsidP="00A1103C">
            <w:pPr>
              <w:jc w:val="both"/>
              <w:rPr>
                <w:rFonts w:asciiTheme="minorHAnsi" w:hAnsiTheme="minorHAnsi" w:cstheme="minorHAnsi"/>
                <w:sz w:val="18"/>
                <w:szCs w:val="18"/>
              </w:rPr>
            </w:pPr>
          </w:p>
        </w:tc>
        <w:tc>
          <w:tcPr>
            <w:tcW w:w="4201"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Children do not usually need to stay off school with conjunctivitis if they are feeling well. If, however, they are feeling unwell with conjunctivitis they should stay off school until they feel better</w:t>
            </w:r>
          </w:p>
        </w:tc>
      </w:tr>
      <w:tr w:rsidR="00F170B2" w:rsidRPr="000845EE" w:rsidTr="001972A7">
        <w:tc>
          <w:tcPr>
            <w:tcW w:w="1689"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Influenza</w:t>
            </w:r>
          </w:p>
        </w:tc>
        <w:tc>
          <w:tcPr>
            <w:tcW w:w="3126"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Until fully recovered</w:t>
            </w:r>
          </w:p>
        </w:tc>
        <w:tc>
          <w:tcPr>
            <w:tcW w:w="4201" w:type="dxa"/>
            <w:shd w:val="clear" w:color="auto" w:fill="auto"/>
          </w:tcPr>
          <w:p w:rsidR="00F170B2" w:rsidRPr="001972A7" w:rsidRDefault="00F170B2" w:rsidP="00A1103C">
            <w:pPr>
              <w:jc w:val="both"/>
              <w:rPr>
                <w:rFonts w:asciiTheme="minorHAnsi" w:hAnsiTheme="minorHAnsi" w:cstheme="minorHAnsi"/>
                <w:sz w:val="18"/>
                <w:szCs w:val="18"/>
              </w:rPr>
            </w:pPr>
          </w:p>
        </w:tc>
      </w:tr>
      <w:tr w:rsidR="00F170B2" w:rsidRPr="000845EE" w:rsidTr="001972A7">
        <w:tc>
          <w:tcPr>
            <w:tcW w:w="1689"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Cold sores</w:t>
            </w:r>
          </w:p>
        </w:tc>
        <w:tc>
          <w:tcPr>
            <w:tcW w:w="3126"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None</w:t>
            </w:r>
          </w:p>
        </w:tc>
        <w:tc>
          <w:tcPr>
            <w:tcW w:w="4201"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Avoid contact with the sores</w:t>
            </w:r>
          </w:p>
        </w:tc>
      </w:tr>
      <w:tr w:rsidR="00F170B2" w:rsidRPr="000845EE" w:rsidTr="001972A7">
        <w:tc>
          <w:tcPr>
            <w:tcW w:w="1689"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Warts, verrucae</w:t>
            </w:r>
          </w:p>
        </w:tc>
        <w:tc>
          <w:tcPr>
            <w:tcW w:w="3126"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None</w:t>
            </w:r>
          </w:p>
        </w:tc>
        <w:tc>
          <w:tcPr>
            <w:tcW w:w="4201"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Verrucae should be covered in swimming pools, gymnasiums and changing rooms</w:t>
            </w:r>
          </w:p>
        </w:tc>
      </w:tr>
      <w:tr w:rsidR="00F170B2" w:rsidRPr="000845EE" w:rsidTr="001972A7">
        <w:tc>
          <w:tcPr>
            <w:tcW w:w="1689"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lastRenderedPageBreak/>
              <w:t>Glandular fever</w:t>
            </w:r>
          </w:p>
        </w:tc>
        <w:tc>
          <w:tcPr>
            <w:tcW w:w="3126"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None</w:t>
            </w:r>
          </w:p>
        </w:tc>
        <w:tc>
          <w:tcPr>
            <w:tcW w:w="4201" w:type="dxa"/>
            <w:shd w:val="clear" w:color="auto" w:fill="auto"/>
          </w:tcPr>
          <w:p w:rsidR="00F170B2" w:rsidRPr="001972A7" w:rsidRDefault="00F170B2" w:rsidP="00A1103C">
            <w:pPr>
              <w:jc w:val="both"/>
              <w:rPr>
                <w:rFonts w:asciiTheme="minorHAnsi" w:hAnsiTheme="minorHAnsi" w:cstheme="minorHAnsi"/>
                <w:sz w:val="18"/>
                <w:szCs w:val="18"/>
              </w:rPr>
            </w:pPr>
          </w:p>
        </w:tc>
      </w:tr>
      <w:tr w:rsidR="00F170B2" w:rsidRPr="000845EE" w:rsidTr="001972A7">
        <w:tc>
          <w:tcPr>
            <w:tcW w:w="1689"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Tonsillitis</w:t>
            </w:r>
          </w:p>
        </w:tc>
        <w:tc>
          <w:tcPr>
            <w:tcW w:w="3126" w:type="dxa"/>
            <w:shd w:val="clear" w:color="auto" w:fill="auto"/>
          </w:tcPr>
          <w:p w:rsidR="00F170B2" w:rsidRPr="001972A7" w:rsidRDefault="00F170B2" w:rsidP="00A1103C">
            <w:pPr>
              <w:jc w:val="both"/>
              <w:rPr>
                <w:rFonts w:asciiTheme="minorHAnsi" w:hAnsiTheme="minorHAnsi" w:cstheme="minorHAnsi"/>
                <w:sz w:val="18"/>
                <w:szCs w:val="18"/>
              </w:rPr>
            </w:pPr>
            <w:r w:rsidRPr="001972A7">
              <w:rPr>
                <w:rFonts w:asciiTheme="minorHAnsi" w:hAnsiTheme="minorHAnsi" w:cstheme="minorHAnsi"/>
                <w:sz w:val="18"/>
                <w:szCs w:val="18"/>
              </w:rPr>
              <w:t>None</w:t>
            </w:r>
          </w:p>
        </w:tc>
        <w:tc>
          <w:tcPr>
            <w:tcW w:w="4201" w:type="dxa"/>
            <w:shd w:val="clear" w:color="auto" w:fill="auto"/>
          </w:tcPr>
          <w:p w:rsidR="00F170B2" w:rsidRPr="001972A7" w:rsidRDefault="00F170B2" w:rsidP="00A1103C">
            <w:pPr>
              <w:jc w:val="both"/>
              <w:rPr>
                <w:rFonts w:asciiTheme="minorHAnsi" w:hAnsiTheme="minorHAnsi" w:cstheme="minorHAnsi"/>
                <w:sz w:val="18"/>
                <w:szCs w:val="18"/>
              </w:rPr>
            </w:pPr>
          </w:p>
        </w:tc>
      </w:tr>
    </w:tbl>
    <w:p w:rsidR="00F170B2" w:rsidRPr="000845EE" w:rsidRDefault="00F170B2" w:rsidP="00F170B2">
      <w:pPr>
        <w:rPr>
          <w:rFonts w:asciiTheme="minorHAnsi" w:hAnsiTheme="minorHAnsi" w:cstheme="minorHAnsi"/>
        </w:rPr>
      </w:pPr>
    </w:p>
    <w:p w:rsidR="00F170B2" w:rsidRPr="000845EE" w:rsidRDefault="00F170B2" w:rsidP="00F170B2">
      <w:pPr>
        <w:pStyle w:val="Heading3"/>
        <w:shd w:val="clear" w:color="auto" w:fill="FFFFFF"/>
        <w:spacing w:before="0" w:after="0"/>
        <w:rPr>
          <w:rFonts w:asciiTheme="minorHAnsi" w:hAnsiTheme="minorHAnsi" w:cstheme="minorHAnsi"/>
          <w:sz w:val="24"/>
          <w:szCs w:val="24"/>
        </w:rPr>
      </w:pPr>
      <w:r w:rsidRPr="000845EE">
        <w:rPr>
          <w:rFonts w:asciiTheme="minorHAnsi" w:hAnsiTheme="minorHAnsi" w:cstheme="minorHAnsi"/>
          <w:sz w:val="24"/>
          <w:szCs w:val="24"/>
        </w:rPr>
        <w:t xml:space="preserve">Safe System </w:t>
      </w:r>
      <w:proofErr w:type="gramStart"/>
      <w:r w:rsidRPr="000845EE">
        <w:rPr>
          <w:rFonts w:asciiTheme="minorHAnsi" w:hAnsiTheme="minorHAnsi" w:cstheme="minorHAnsi"/>
          <w:sz w:val="24"/>
          <w:szCs w:val="24"/>
        </w:rPr>
        <w:t>Of</w:t>
      </w:r>
      <w:proofErr w:type="gramEnd"/>
      <w:r w:rsidRPr="000845EE">
        <w:rPr>
          <w:rFonts w:asciiTheme="minorHAnsi" w:hAnsiTheme="minorHAnsi" w:cstheme="minorHAnsi"/>
          <w:sz w:val="24"/>
          <w:szCs w:val="24"/>
        </w:rPr>
        <w:t xml:space="preserve"> Work</w:t>
      </w:r>
    </w:p>
    <w:p w:rsidR="00F170B2" w:rsidRPr="000845EE" w:rsidRDefault="00F170B2" w:rsidP="00F170B2">
      <w:pPr>
        <w:pStyle w:val="NormalWeb"/>
        <w:shd w:val="clear" w:color="auto" w:fill="FFFFFF"/>
        <w:spacing w:before="0" w:beforeAutospacing="0" w:after="0" w:afterAutospacing="0" w:line="240" w:lineRule="auto"/>
        <w:rPr>
          <w:rFonts w:asciiTheme="minorHAnsi" w:hAnsiTheme="minorHAnsi" w:cstheme="minorHAnsi"/>
        </w:rPr>
      </w:pPr>
      <w:r w:rsidRPr="000845EE">
        <w:rPr>
          <w:rFonts w:asciiTheme="minorHAnsi" w:hAnsiTheme="minorHAnsi" w:cstheme="minorHAnsi"/>
        </w:rPr>
        <w:t xml:space="preserve">The following arrangements should be followed in order to ensure that suitable and sufficient provision of first aid personnel and equipment is available at School: </w:t>
      </w:r>
    </w:p>
    <w:p w:rsidR="00F170B2" w:rsidRPr="000845EE" w:rsidRDefault="00F170B2" w:rsidP="00F170B2">
      <w:pPr>
        <w:numPr>
          <w:ilvl w:val="0"/>
          <w:numId w:val="1"/>
        </w:numPr>
        <w:shd w:val="clear" w:color="auto" w:fill="FFFFFF"/>
        <w:rPr>
          <w:rFonts w:asciiTheme="minorHAnsi" w:hAnsiTheme="minorHAnsi" w:cstheme="minorHAnsi"/>
        </w:rPr>
      </w:pPr>
      <w:r w:rsidRPr="000845EE">
        <w:rPr>
          <w:rFonts w:asciiTheme="minorHAnsi" w:hAnsiTheme="minorHAnsi" w:cstheme="minorHAnsi"/>
        </w:rPr>
        <w:t>Staff should inform their Manager that their training certification period is nearing (6 months minimum) expiry.</w:t>
      </w:r>
    </w:p>
    <w:p w:rsidR="00F170B2" w:rsidRPr="000845EE" w:rsidRDefault="00F170B2" w:rsidP="00F170B2">
      <w:pPr>
        <w:numPr>
          <w:ilvl w:val="0"/>
          <w:numId w:val="1"/>
        </w:numPr>
        <w:shd w:val="clear" w:color="auto" w:fill="FFFFFF"/>
        <w:rPr>
          <w:rFonts w:asciiTheme="minorHAnsi" w:hAnsiTheme="minorHAnsi" w:cstheme="minorHAnsi"/>
        </w:rPr>
      </w:pPr>
      <w:r w:rsidRPr="000845EE">
        <w:rPr>
          <w:rFonts w:asciiTheme="minorHAnsi" w:hAnsiTheme="minorHAnsi" w:cstheme="minorHAnsi"/>
        </w:rPr>
        <w:t>The manager must ensure that appointed persons are familiar with the identity and location of their nearest First Aider and first aid box.</w:t>
      </w:r>
    </w:p>
    <w:p w:rsidR="00F170B2" w:rsidRPr="000845EE" w:rsidRDefault="00F170B2" w:rsidP="00F170B2">
      <w:pPr>
        <w:numPr>
          <w:ilvl w:val="0"/>
          <w:numId w:val="1"/>
        </w:numPr>
        <w:shd w:val="clear" w:color="auto" w:fill="FFFFFF"/>
        <w:rPr>
          <w:rFonts w:asciiTheme="minorHAnsi" w:hAnsiTheme="minorHAnsi" w:cstheme="minorHAnsi"/>
        </w:rPr>
      </w:pPr>
      <w:r w:rsidRPr="000845EE">
        <w:rPr>
          <w:rFonts w:asciiTheme="minorHAnsi" w:hAnsiTheme="minorHAnsi" w:cstheme="minorHAnsi"/>
        </w:rPr>
        <w:t>Ensure that an appointed person maintains first aid boxes within School and to ensure that the contents have not expired.</w:t>
      </w:r>
    </w:p>
    <w:p w:rsidR="00F170B2" w:rsidRPr="000845EE" w:rsidRDefault="00F170B2" w:rsidP="00F170B2">
      <w:pPr>
        <w:numPr>
          <w:ilvl w:val="0"/>
          <w:numId w:val="1"/>
        </w:numPr>
        <w:shd w:val="clear" w:color="auto" w:fill="FFFFFF"/>
        <w:rPr>
          <w:rFonts w:asciiTheme="minorHAnsi" w:hAnsiTheme="minorHAnsi" w:cstheme="minorHAnsi"/>
        </w:rPr>
      </w:pPr>
      <w:r w:rsidRPr="000845EE">
        <w:rPr>
          <w:rFonts w:asciiTheme="minorHAnsi" w:hAnsiTheme="minorHAnsi" w:cstheme="minorHAnsi"/>
        </w:rPr>
        <w:t>Ensure that all persons are familiar with requirements of this Policy through information, instruction and training.</w:t>
      </w:r>
    </w:p>
    <w:p w:rsidR="00541F5A" w:rsidRPr="000845EE" w:rsidRDefault="00F170B2" w:rsidP="00F170B2">
      <w:pPr>
        <w:numPr>
          <w:ilvl w:val="0"/>
          <w:numId w:val="1"/>
        </w:numPr>
        <w:shd w:val="clear" w:color="auto" w:fill="FFFFFF"/>
        <w:rPr>
          <w:rFonts w:asciiTheme="minorHAnsi" w:hAnsiTheme="minorHAnsi" w:cstheme="minorHAnsi"/>
        </w:rPr>
      </w:pPr>
      <w:r w:rsidRPr="000845EE">
        <w:rPr>
          <w:rFonts w:asciiTheme="minorHAnsi" w:hAnsiTheme="minorHAnsi" w:cstheme="minorHAnsi"/>
        </w:rPr>
        <w:t>Ensure that visitors to the Home are aware of how to summon first aid assistance.</w:t>
      </w:r>
      <w:bookmarkStart w:id="1" w:name="key"/>
      <w:bookmarkEnd w:id="1"/>
    </w:p>
    <w:sectPr w:rsidR="00541F5A" w:rsidRPr="000845E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B6E" w:rsidRDefault="00462B6E" w:rsidP="005E41D9">
      <w:r>
        <w:separator/>
      </w:r>
    </w:p>
  </w:endnote>
  <w:endnote w:type="continuationSeparator" w:id="0">
    <w:p w:rsidR="00462B6E" w:rsidRDefault="00462B6E" w:rsidP="005E4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1D9" w:rsidRDefault="005E41D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1D9" w:rsidRDefault="005E41D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1D9" w:rsidRDefault="005E41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B6E" w:rsidRDefault="00462B6E" w:rsidP="005E41D9">
      <w:r>
        <w:separator/>
      </w:r>
    </w:p>
  </w:footnote>
  <w:footnote w:type="continuationSeparator" w:id="0">
    <w:p w:rsidR="00462B6E" w:rsidRDefault="00462B6E" w:rsidP="005E41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1D9" w:rsidRDefault="005E41D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1D9" w:rsidRDefault="005E41D9">
    <w:pPr>
      <w:pStyle w:val="Header"/>
    </w:pPr>
    <w:r w:rsidRPr="00BC6C6D">
      <w:rPr>
        <w:noProof/>
      </w:rPr>
      <w:drawing>
        <wp:anchor distT="0" distB="0" distL="114300" distR="114300" simplePos="0" relativeHeight="251659264" behindDoc="1" locked="0" layoutInCell="1" allowOverlap="1" wp14:anchorId="3639D342" wp14:editId="636A5647">
          <wp:simplePos x="0" y="0"/>
          <wp:positionH relativeFrom="margin">
            <wp:align>right</wp:align>
          </wp:positionH>
          <wp:positionV relativeFrom="paragraph">
            <wp:posOffset>-259715</wp:posOffset>
          </wp:positionV>
          <wp:extent cx="1969038" cy="720000"/>
          <wp:effectExtent l="0" t="0" r="0" b="4445"/>
          <wp:wrapTight wrapText="bothSides">
            <wp:wrapPolygon edited="0">
              <wp:start x="0" y="0"/>
              <wp:lineTo x="0" y="21162"/>
              <wp:lineTo x="21321" y="21162"/>
              <wp:lineTo x="21321" y="0"/>
              <wp:lineTo x="0" y="0"/>
            </wp:wrapPolygon>
          </wp:wrapTight>
          <wp:docPr id="3" name="Picture 3" descr="C:\Users\SChool 29\Downloads\Heather Field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 29\Downloads\Heather Field Schoo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038"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1D9" w:rsidRDefault="005E41D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B2E90"/>
    <w:multiLevelType w:val="multilevel"/>
    <w:tmpl w:val="F2927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91C80"/>
    <w:multiLevelType w:val="multilevel"/>
    <w:tmpl w:val="2FD8F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022EEB"/>
    <w:multiLevelType w:val="hybridMultilevel"/>
    <w:tmpl w:val="5868F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B18C7"/>
    <w:multiLevelType w:val="multilevel"/>
    <w:tmpl w:val="5E6CF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5176BA"/>
    <w:multiLevelType w:val="hybridMultilevel"/>
    <w:tmpl w:val="F82089BE"/>
    <w:lvl w:ilvl="0" w:tplc="08090001">
      <w:start w:val="1"/>
      <w:numFmt w:val="bullet"/>
      <w:lvlText w:val=""/>
      <w:lvlJc w:val="left"/>
      <w:pPr>
        <w:ind w:left="720" w:hanging="360"/>
      </w:pPr>
      <w:rPr>
        <w:rFonts w:ascii="Symbol" w:hAnsi="Symbol" w:hint="default"/>
      </w:rPr>
    </w:lvl>
    <w:lvl w:ilvl="1" w:tplc="A2DC4D0E">
      <w:start w:val="1"/>
      <w:numFmt w:val="bullet"/>
      <w:lvlText w:val="•"/>
      <w:lvlJc w:val="left"/>
      <w:pPr>
        <w:ind w:left="1440" w:hanging="36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613AE7"/>
    <w:multiLevelType w:val="multilevel"/>
    <w:tmpl w:val="E5E0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D934BF"/>
    <w:multiLevelType w:val="multilevel"/>
    <w:tmpl w:val="74E84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BF6048"/>
    <w:multiLevelType w:val="multilevel"/>
    <w:tmpl w:val="0B3A0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1531BF"/>
    <w:multiLevelType w:val="multilevel"/>
    <w:tmpl w:val="6C4A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756BF6"/>
    <w:multiLevelType w:val="multilevel"/>
    <w:tmpl w:val="1520E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32576F"/>
    <w:multiLevelType w:val="hybridMultilevel"/>
    <w:tmpl w:val="24FE8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685F8F"/>
    <w:multiLevelType w:val="multilevel"/>
    <w:tmpl w:val="7F6E3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A422C57"/>
    <w:multiLevelType w:val="multilevel"/>
    <w:tmpl w:val="620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12"/>
  </w:num>
  <w:num w:numId="4">
    <w:abstractNumId w:val="0"/>
  </w:num>
  <w:num w:numId="5">
    <w:abstractNumId w:val="8"/>
  </w:num>
  <w:num w:numId="6">
    <w:abstractNumId w:val="5"/>
  </w:num>
  <w:num w:numId="7">
    <w:abstractNumId w:val="9"/>
  </w:num>
  <w:num w:numId="8">
    <w:abstractNumId w:val="10"/>
  </w:num>
  <w:num w:numId="9">
    <w:abstractNumId w:val="2"/>
  </w:num>
  <w:num w:numId="10">
    <w:abstractNumId w:val="4"/>
  </w:num>
  <w:num w:numId="11">
    <w:abstractNumId w:val="3"/>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0B2"/>
    <w:rsid w:val="00040EFA"/>
    <w:rsid w:val="000845EE"/>
    <w:rsid w:val="000E5A67"/>
    <w:rsid w:val="00196041"/>
    <w:rsid w:val="001972A7"/>
    <w:rsid w:val="003D7D9F"/>
    <w:rsid w:val="00462B6E"/>
    <w:rsid w:val="00474E17"/>
    <w:rsid w:val="0048788F"/>
    <w:rsid w:val="004E4D50"/>
    <w:rsid w:val="00507B98"/>
    <w:rsid w:val="005E32C5"/>
    <w:rsid w:val="005E41D9"/>
    <w:rsid w:val="006A2E0A"/>
    <w:rsid w:val="006F266B"/>
    <w:rsid w:val="008E381F"/>
    <w:rsid w:val="00A34240"/>
    <w:rsid w:val="00B3156E"/>
    <w:rsid w:val="00C3168F"/>
    <w:rsid w:val="00CE503F"/>
    <w:rsid w:val="00D7023A"/>
    <w:rsid w:val="00E66184"/>
    <w:rsid w:val="00F170B2"/>
    <w:rsid w:val="00F90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57AE2B-340E-4403-BA60-497D89048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0B2"/>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F170B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F170B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170B2"/>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uiPriority w:val="9"/>
    <w:rsid w:val="00F170B2"/>
    <w:rPr>
      <w:rFonts w:ascii="Arial" w:eastAsia="Times New Roman" w:hAnsi="Arial" w:cs="Arial"/>
      <w:b/>
      <w:bCs/>
      <w:sz w:val="26"/>
      <w:szCs w:val="26"/>
      <w:lang w:eastAsia="en-GB"/>
    </w:rPr>
  </w:style>
  <w:style w:type="character" w:styleId="Hyperlink">
    <w:name w:val="Hyperlink"/>
    <w:uiPriority w:val="99"/>
    <w:rsid w:val="00F170B2"/>
    <w:rPr>
      <w:rFonts w:ascii="Helvetica" w:hAnsi="Helvetica" w:cs="Helvetica" w:hint="default"/>
      <w:b/>
      <w:bCs/>
      <w:i w:val="0"/>
      <w:iCs w:val="0"/>
      <w:strike w:val="0"/>
      <w:dstrike w:val="0"/>
      <w:color w:val="017BBA"/>
      <w:u w:val="none"/>
      <w:effect w:val="none"/>
    </w:rPr>
  </w:style>
  <w:style w:type="paragraph" w:styleId="NormalWeb">
    <w:name w:val="Normal (Web)"/>
    <w:basedOn w:val="Normal"/>
    <w:uiPriority w:val="99"/>
    <w:rsid w:val="00F170B2"/>
    <w:pPr>
      <w:spacing w:before="100" w:beforeAutospacing="1" w:after="100" w:afterAutospacing="1" w:line="336" w:lineRule="auto"/>
    </w:pPr>
  </w:style>
  <w:style w:type="paragraph" w:customStyle="1" w:styleId="Default">
    <w:name w:val="Default"/>
    <w:rsid w:val="00F170B2"/>
    <w:pPr>
      <w:autoSpaceDE w:val="0"/>
      <w:autoSpaceDN w:val="0"/>
      <w:adjustRightInd w:val="0"/>
      <w:spacing w:after="0" w:line="240" w:lineRule="auto"/>
    </w:pPr>
    <w:rPr>
      <w:rFonts w:ascii="Cambria" w:eastAsia="Times New Roman" w:hAnsi="Cambria" w:cs="Cambria"/>
      <w:color w:val="000000"/>
      <w:sz w:val="24"/>
      <w:szCs w:val="24"/>
      <w:lang w:eastAsia="en-GB"/>
    </w:rPr>
  </w:style>
  <w:style w:type="character" w:customStyle="1" w:styleId="bold1">
    <w:name w:val="bold1"/>
    <w:rsid w:val="00F170B2"/>
    <w:rPr>
      <w:b/>
      <w:bCs/>
      <w:color w:val="666666"/>
    </w:rPr>
  </w:style>
  <w:style w:type="paragraph" w:styleId="Header">
    <w:name w:val="header"/>
    <w:basedOn w:val="Normal"/>
    <w:link w:val="HeaderChar"/>
    <w:uiPriority w:val="99"/>
    <w:unhideWhenUsed/>
    <w:rsid w:val="005E41D9"/>
    <w:pPr>
      <w:tabs>
        <w:tab w:val="center" w:pos="4513"/>
        <w:tab w:val="right" w:pos="9026"/>
      </w:tabs>
    </w:pPr>
  </w:style>
  <w:style w:type="character" w:customStyle="1" w:styleId="HeaderChar">
    <w:name w:val="Header Char"/>
    <w:basedOn w:val="DefaultParagraphFont"/>
    <w:link w:val="Header"/>
    <w:uiPriority w:val="99"/>
    <w:rsid w:val="005E41D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E41D9"/>
    <w:pPr>
      <w:tabs>
        <w:tab w:val="center" w:pos="4513"/>
        <w:tab w:val="right" w:pos="9026"/>
      </w:tabs>
    </w:pPr>
  </w:style>
  <w:style w:type="character" w:customStyle="1" w:styleId="FooterChar">
    <w:name w:val="Footer Char"/>
    <w:basedOn w:val="DefaultParagraphFont"/>
    <w:link w:val="Footer"/>
    <w:uiPriority w:val="99"/>
    <w:rsid w:val="005E41D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0857">
      <w:bodyDiv w:val="1"/>
      <w:marLeft w:val="0"/>
      <w:marRight w:val="0"/>
      <w:marTop w:val="0"/>
      <w:marBottom w:val="0"/>
      <w:divBdr>
        <w:top w:val="none" w:sz="0" w:space="0" w:color="auto"/>
        <w:left w:val="none" w:sz="0" w:space="0" w:color="auto"/>
        <w:bottom w:val="none" w:sz="0" w:space="0" w:color="auto"/>
        <w:right w:val="none" w:sz="0" w:space="0" w:color="auto"/>
      </w:divBdr>
    </w:div>
    <w:div w:id="496112753">
      <w:bodyDiv w:val="1"/>
      <w:marLeft w:val="0"/>
      <w:marRight w:val="0"/>
      <w:marTop w:val="0"/>
      <w:marBottom w:val="0"/>
      <w:divBdr>
        <w:top w:val="none" w:sz="0" w:space="0" w:color="auto"/>
        <w:left w:val="none" w:sz="0" w:space="0" w:color="auto"/>
        <w:bottom w:val="none" w:sz="0" w:space="0" w:color="auto"/>
        <w:right w:val="none" w:sz="0" w:space="0" w:color="auto"/>
      </w:divBdr>
    </w:div>
    <w:div w:id="1555041252">
      <w:bodyDiv w:val="1"/>
      <w:marLeft w:val="0"/>
      <w:marRight w:val="0"/>
      <w:marTop w:val="0"/>
      <w:marBottom w:val="0"/>
      <w:divBdr>
        <w:top w:val="none" w:sz="0" w:space="0" w:color="auto"/>
        <w:left w:val="none" w:sz="0" w:space="0" w:color="auto"/>
        <w:bottom w:val="none" w:sz="0" w:space="0" w:color="auto"/>
        <w:right w:val="none" w:sz="0" w:space="0" w:color="auto"/>
      </w:divBdr>
    </w:div>
    <w:div w:id="207076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1733</Words>
  <Characters>11737</Characters>
  <Application>Microsoft Office Word</Application>
  <DocSecurity>0</DocSecurity>
  <Lines>419</Lines>
  <Paragraphs>336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Deaville</dc:creator>
  <cp:keywords/>
  <dc:description/>
  <cp:lastModifiedBy>Headteacher</cp:lastModifiedBy>
  <cp:revision>2</cp:revision>
  <dcterms:created xsi:type="dcterms:W3CDTF">2020-08-27T20:28:00Z</dcterms:created>
  <dcterms:modified xsi:type="dcterms:W3CDTF">2020-08-27T20:28:00Z</dcterms:modified>
</cp:coreProperties>
</file>